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4FE1BC6D">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r w:rsidR="006946C4">
        <w:t xml:space="preserve"> – IB Diploma Programme</w:t>
      </w:r>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90845" w:rsidRDefault="00B71C21" w14:paraId="4F91A21F" w14:textId="44F359FC">
      <w:pPr>
        <w:pStyle w:val="Heading3"/>
        <w:spacing w:before="0"/>
      </w:pPr>
      <w:r w:rsidR="00B71C21">
        <w:rPr/>
        <w:t xml:space="preserve">Course Name: </w:t>
      </w:r>
    </w:p>
    <w:p w:rsidR="4C4079F3" w:rsidP="46EE50F7" w:rsidRDefault="4C4079F3" w14:paraId="38EF92FA" w14:textId="617E4975">
      <w:pPr>
        <w:pStyle w:val="Normal"/>
        <w:suppressLineNumbers w:val="0"/>
        <w:bidi w:val="0"/>
        <w:spacing w:before="0" w:beforeAutospacing="off" w:after="160" w:afterAutospacing="off" w:line="278" w:lineRule="auto"/>
        <w:ind w:left="0" w:right="0"/>
        <w:jc w:val="left"/>
      </w:pPr>
      <w:r w:rsidR="4C4079F3">
        <w:rPr/>
        <w:t>IB Environmental Systems and Soci</w:t>
      </w:r>
      <w:r w:rsidR="6A150845">
        <w:rPr/>
        <w:t>ety</w:t>
      </w:r>
      <w:r w:rsidR="4C4079F3">
        <w:rPr/>
        <w:t xml:space="preserve"> (ESS)</w:t>
      </w:r>
    </w:p>
    <w:p w:rsidR="00B71C21" w:rsidP="0094117E" w:rsidRDefault="0094117E" w14:paraId="3341E9C0" w14:textId="18F9723F">
      <w:pPr>
        <w:pStyle w:val="Heading3"/>
      </w:pPr>
      <w:r>
        <w:br w:type="column"/>
      </w:r>
      <w:r w:rsidR="00B71C21">
        <w:rPr/>
        <w:t>Unit Title</w:t>
      </w:r>
      <w:r w:rsidR="001541E4">
        <w:rPr/>
        <w:t>/Topic</w:t>
      </w:r>
      <w:r w:rsidR="00B71C21">
        <w:rPr/>
        <w:t xml:space="preserve">: </w:t>
      </w:r>
    </w:p>
    <w:p w:rsidR="691AE930" w:rsidP="3DC68355" w:rsidRDefault="691AE930" w14:paraId="54ADE10A" w14:textId="6AF4C9EE">
      <w:pPr>
        <w:pStyle w:val="Normal"/>
        <w:suppressLineNumbers w:val="0"/>
        <w:bidi w:val="0"/>
        <w:spacing w:before="0" w:beforeAutospacing="off" w:after="160" w:afterAutospacing="off" w:line="278" w:lineRule="auto"/>
        <w:ind w:left="0" w:right="0"/>
        <w:jc w:val="left"/>
      </w:pPr>
      <w:r w:rsidR="5D2559F0">
        <w:rPr/>
        <w:t>Intro to Ecosystems</w:t>
      </w:r>
      <w:r w:rsidR="691AE930">
        <w:rPr/>
        <w:t xml:space="preserve"> </w:t>
      </w:r>
      <w:r w:rsidR="691AE930">
        <w:rPr/>
        <w:t xml:space="preserve">Topic </w:t>
      </w:r>
      <w:r w:rsidR="7B299C84">
        <w:rPr/>
        <w:t>2</w:t>
      </w:r>
      <w:r w:rsidR="09E51D1D">
        <w:rPr/>
        <w:t xml:space="preserve"> Ecology</w:t>
      </w:r>
      <w:r w:rsidR="6A896D94">
        <w:rPr/>
        <w:t xml:space="preserve"> and Midterm</w:t>
      </w:r>
    </w:p>
    <w:p w:rsidR="00B71C21" w:rsidP="0094117E" w:rsidRDefault="0094117E" w14:paraId="293C5E6B" w14:textId="04A82183">
      <w:pPr>
        <w:pStyle w:val="Heading3"/>
      </w:pPr>
      <w:r>
        <w:br w:type="column"/>
      </w:r>
      <w:r w:rsidR="001541E4">
        <w:rPr/>
        <w:t>Course Level</w:t>
      </w:r>
      <w:r w:rsidR="00B71C21">
        <w:rPr/>
        <w:t>:</w:t>
      </w:r>
    </w:p>
    <w:p w:rsidR="2BC3DF05" w:rsidP="46EE50F7" w:rsidRDefault="2BC3DF05" w14:paraId="595F27A2" w14:textId="2C6EFD17">
      <w:pPr>
        <w:pStyle w:val="Normal"/>
        <w:suppressLineNumbers w:val="0"/>
        <w:bidi w:val="0"/>
        <w:spacing w:before="0" w:beforeAutospacing="off" w:after="160" w:afterAutospacing="off" w:line="278" w:lineRule="auto"/>
        <w:ind w:left="0" w:right="0"/>
        <w:jc w:val="left"/>
      </w:pPr>
      <w:r w:rsidR="2BC3DF05">
        <w:rPr/>
        <w:t>SL Y1</w:t>
      </w:r>
    </w:p>
    <w:p w:rsidR="00B451F1" w:rsidP="0094117E" w:rsidRDefault="0094117E" w14:paraId="1F4D3885" w14:textId="2E22047C">
      <w:pPr>
        <w:pStyle w:val="Heading3"/>
      </w:pPr>
      <w:r>
        <w:br w:type="column"/>
      </w:r>
      <w:r w:rsidR="00B71C21">
        <w:rPr/>
        <w:t>Unit Duration</w:t>
      </w:r>
      <w:r w:rsidR="00B451F1">
        <w:rPr/>
        <w:t>:</w:t>
      </w:r>
    </w:p>
    <w:p w:rsidR="536D5AA3" w:rsidP="46EE50F7" w:rsidRDefault="536D5AA3" w14:paraId="628FE281" w14:textId="78629E14">
      <w:pPr>
        <w:pStyle w:val="Normal"/>
        <w:suppressLineNumbers w:val="0"/>
        <w:bidi w:val="0"/>
        <w:spacing w:before="0" w:beforeAutospacing="off" w:after="160" w:afterAutospacing="off" w:line="278" w:lineRule="auto"/>
        <w:ind w:left="0" w:right="0"/>
        <w:jc w:val="left"/>
      </w:pPr>
      <w:r w:rsidR="1F78A28F">
        <w:rPr/>
        <w:t>12</w:t>
      </w:r>
      <w:r w:rsidR="536D5AA3">
        <w:rPr/>
        <w:t xml:space="preserve"> Weeks S1</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rsidR="00296845">
        <w:rPr/>
        <w:t>Standards</w:t>
      </w:r>
    </w:p>
    <w:p w:rsidR="1D0C5417" w:rsidP="3DC68355" w:rsidRDefault="1D0C5417" w14:paraId="45DBFB2E" w14:textId="692D6AF5">
      <w:pPr>
        <w:spacing w:before="40" w:after="40"/>
        <w:jc w:val="left"/>
        <w:rPr>
          <w:rFonts w:ascii="Roboto" w:hAnsi="Roboto" w:eastAsia="Roboto" w:cs="Roboto"/>
          <w:b w:val="0"/>
          <w:bCs w:val="0"/>
          <w:i w:val="0"/>
          <w:iCs w:val="0"/>
          <w:caps w:val="0"/>
          <w:smallCaps w:val="0"/>
          <w:noProof w:val="0"/>
          <w:color w:val="1A1A1A"/>
          <w:sz w:val="24"/>
          <w:szCs w:val="24"/>
          <w:lang w:val="en-US"/>
        </w:rPr>
      </w:pPr>
      <w:r w:rsidRPr="3DC68355" w:rsidR="1D0C5417">
        <w:rPr>
          <w:rFonts w:ascii="Roboto" w:hAnsi="Roboto" w:eastAsia="Roboto" w:cs="Roboto"/>
          <w:b w:val="0"/>
          <w:bCs w:val="0"/>
          <w:i w:val="0"/>
          <w:iCs w:val="0"/>
          <w:caps w:val="0"/>
          <w:smallCaps w:val="0"/>
          <w:noProof w:val="0"/>
          <w:color w:val="1A1A1A"/>
          <w:sz w:val="24"/>
          <w:szCs w:val="24"/>
          <w:lang w:val="en-US"/>
        </w:rPr>
        <w:t>Topic 2 Ecology</w:t>
      </w:r>
    </w:p>
    <w:p w:rsidR="1D0C5417" w:rsidP="3DC68355" w:rsidRDefault="1D0C5417" w14:paraId="7B3872EB" w14:textId="65A7CDCE">
      <w:pPr>
        <w:spacing w:before="40" w:after="40"/>
        <w:jc w:val="left"/>
        <w:rPr>
          <w:rFonts w:ascii="Roboto" w:hAnsi="Roboto" w:eastAsia="Roboto" w:cs="Roboto"/>
          <w:b w:val="0"/>
          <w:bCs w:val="0"/>
          <w:i w:val="0"/>
          <w:iCs w:val="0"/>
          <w:caps w:val="0"/>
          <w:smallCaps w:val="0"/>
          <w:noProof w:val="0"/>
          <w:color w:val="1A1A1A"/>
          <w:sz w:val="24"/>
          <w:szCs w:val="24"/>
          <w:lang w:val="en-US"/>
        </w:rPr>
      </w:pPr>
      <w:r w:rsidRPr="3DC68355" w:rsidR="1D0C5417">
        <w:rPr>
          <w:rFonts w:ascii="Roboto" w:hAnsi="Roboto" w:eastAsia="Roboto" w:cs="Roboto"/>
          <w:b w:val="0"/>
          <w:bCs w:val="0"/>
          <w:i w:val="0"/>
          <w:iCs w:val="0"/>
          <w:caps w:val="0"/>
          <w:smallCaps w:val="0"/>
          <w:noProof w:val="0"/>
          <w:color w:val="1A1A1A"/>
          <w:sz w:val="24"/>
          <w:szCs w:val="24"/>
          <w:lang w:val="en-US"/>
        </w:rPr>
        <w:t>2.1 Individuals and Populations, Communities, and Ecosystems</w:t>
      </w:r>
    </w:p>
    <w:p w:rsidR="1D0C5417" w:rsidP="3DC68355" w:rsidRDefault="1D0C5417" w14:paraId="3EC6E5F8" w14:textId="48892220">
      <w:pPr>
        <w:spacing w:before="40" w:after="40"/>
        <w:jc w:val="left"/>
        <w:rPr>
          <w:rFonts w:ascii="Roboto" w:hAnsi="Roboto" w:eastAsia="Roboto" w:cs="Roboto"/>
          <w:b w:val="0"/>
          <w:bCs w:val="0"/>
          <w:i w:val="0"/>
          <w:iCs w:val="0"/>
          <w:caps w:val="0"/>
          <w:smallCaps w:val="0"/>
          <w:noProof w:val="0"/>
          <w:color w:val="1A1A1A"/>
          <w:sz w:val="24"/>
          <w:szCs w:val="24"/>
          <w:lang w:val="en-US"/>
        </w:rPr>
      </w:pPr>
      <w:r w:rsidRPr="3DC68355" w:rsidR="1D0C5417">
        <w:rPr>
          <w:rFonts w:ascii="Roboto" w:hAnsi="Roboto" w:eastAsia="Roboto" w:cs="Roboto"/>
          <w:b w:val="0"/>
          <w:bCs w:val="0"/>
          <w:i w:val="0"/>
          <w:iCs w:val="0"/>
          <w:caps w:val="0"/>
          <w:smallCaps w:val="0"/>
          <w:noProof w:val="0"/>
          <w:color w:val="1A1A1A"/>
          <w:sz w:val="24"/>
          <w:szCs w:val="24"/>
          <w:lang w:val="en-US"/>
        </w:rPr>
        <w:t>2.2 Energy and Biomass in Ecosystems</w:t>
      </w:r>
    </w:p>
    <w:p w:rsidR="1D0C5417" w:rsidP="3DC68355" w:rsidRDefault="1D0C5417" w14:paraId="6FB820E9" w14:textId="43A61348">
      <w:pPr>
        <w:spacing w:before="40" w:after="40"/>
        <w:jc w:val="left"/>
        <w:rPr>
          <w:rFonts w:ascii="Roboto" w:hAnsi="Roboto" w:eastAsia="Roboto" w:cs="Roboto"/>
          <w:b w:val="0"/>
          <w:bCs w:val="0"/>
          <w:i w:val="0"/>
          <w:iCs w:val="0"/>
          <w:caps w:val="0"/>
          <w:smallCaps w:val="0"/>
          <w:noProof w:val="0"/>
          <w:color w:val="1A1A1A"/>
          <w:sz w:val="24"/>
          <w:szCs w:val="24"/>
          <w:lang w:val="en-US"/>
        </w:rPr>
      </w:pPr>
      <w:r w:rsidRPr="3DC68355" w:rsidR="1D0C5417">
        <w:rPr>
          <w:rFonts w:ascii="Roboto" w:hAnsi="Roboto" w:eastAsia="Roboto" w:cs="Roboto"/>
          <w:b w:val="0"/>
          <w:bCs w:val="0"/>
          <w:i w:val="0"/>
          <w:iCs w:val="0"/>
          <w:caps w:val="0"/>
          <w:smallCaps w:val="0"/>
          <w:noProof w:val="0"/>
          <w:color w:val="1A1A1A"/>
          <w:sz w:val="24"/>
          <w:szCs w:val="24"/>
          <w:lang w:val="en-US"/>
        </w:rPr>
        <w:t>2.3 Biogeochemical Cycles</w:t>
      </w:r>
    </w:p>
    <w:p w:rsidR="1D0C5417" w:rsidP="3DC68355" w:rsidRDefault="1D0C5417" w14:paraId="1CC4DB73" w14:textId="34B34052">
      <w:pPr>
        <w:spacing w:before="40" w:after="40"/>
        <w:jc w:val="left"/>
        <w:rPr>
          <w:rFonts w:ascii="Roboto" w:hAnsi="Roboto" w:eastAsia="Roboto" w:cs="Roboto"/>
          <w:b w:val="0"/>
          <w:bCs w:val="0"/>
          <w:i w:val="0"/>
          <w:iCs w:val="0"/>
          <w:caps w:val="0"/>
          <w:smallCaps w:val="0"/>
          <w:noProof w:val="0"/>
          <w:color w:val="1A1A1A"/>
          <w:sz w:val="24"/>
          <w:szCs w:val="24"/>
          <w:lang w:val="en-US"/>
        </w:rPr>
      </w:pPr>
      <w:r w:rsidRPr="3DC68355" w:rsidR="1D0C5417">
        <w:rPr>
          <w:rFonts w:ascii="Roboto" w:hAnsi="Roboto" w:eastAsia="Roboto" w:cs="Roboto"/>
          <w:b w:val="0"/>
          <w:bCs w:val="0"/>
          <w:i w:val="0"/>
          <w:iCs w:val="0"/>
          <w:caps w:val="0"/>
          <w:smallCaps w:val="0"/>
          <w:noProof w:val="0"/>
          <w:color w:val="1A1A1A"/>
          <w:sz w:val="24"/>
          <w:szCs w:val="24"/>
          <w:lang w:val="en-US"/>
        </w:rPr>
        <w:t>2.4 Climate and Biomes</w:t>
      </w:r>
    </w:p>
    <w:p w:rsidR="1D0C5417" w:rsidP="3DC68355" w:rsidRDefault="1D0C5417" w14:paraId="50B2C4B1" w14:textId="48B6300B">
      <w:pPr>
        <w:spacing w:before="40" w:after="40"/>
        <w:jc w:val="left"/>
        <w:rPr>
          <w:rFonts w:ascii="Roboto" w:hAnsi="Roboto" w:eastAsia="Roboto" w:cs="Roboto"/>
          <w:b w:val="0"/>
          <w:bCs w:val="0"/>
          <w:i w:val="0"/>
          <w:iCs w:val="0"/>
          <w:caps w:val="0"/>
          <w:smallCaps w:val="0"/>
          <w:noProof w:val="0"/>
          <w:color w:val="1A1A1A"/>
          <w:sz w:val="20"/>
          <w:szCs w:val="20"/>
          <w:lang w:val="en-US"/>
        </w:rPr>
      </w:pPr>
      <w:r w:rsidRPr="3DC68355" w:rsidR="1D0C5417">
        <w:rPr>
          <w:rFonts w:ascii="Roboto" w:hAnsi="Roboto" w:eastAsia="Roboto" w:cs="Roboto"/>
          <w:b w:val="0"/>
          <w:bCs w:val="0"/>
          <w:i w:val="0"/>
          <w:iCs w:val="0"/>
          <w:caps w:val="0"/>
          <w:smallCaps w:val="0"/>
          <w:noProof w:val="0"/>
          <w:color w:val="1A1A1A"/>
          <w:sz w:val="24"/>
          <w:szCs w:val="24"/>
          <w:lang w:val="en-US"/>
        </w:rPr>
        <w:t>2.5 Zonation, Succession, and Change in Ecosystems</w:t>
      </w:r>
    </w:p>
    <w:p w:rsidR="001541E4" w:rsidP="46EE50F7" w:rsidRDefault="001541E4" w14:paraId="26225094" w14:textId="28611EEC">
      <w:pPr>
        <w:pStyle w:val="Heading3"/>
      </w:pPr>
      <w:r w:rsidR="001541E4">
        <w:rPr/>
        <w:t>Unit Description and Texts</w:t>
      </w:r>
    </w:p>
    <w:p w:rsidR="2C2C3BD1" w:rsidP="3DC68355" w:rsidRDefault="2C2C3BD1" w14:paraId="33007D28" w14:textId="0427CEED">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3DC68355" w:rsidR="125D927A">
        <w:rPr>
          <w:rFonts w:ascii="Roboto" w:hAnsi="Roboto" w:eastAsia="Roboto" w:cs="Roboto"/>
          <w:b w:val="0"/>
          <w:bCs w:val="0"/>
          <w:i w:val="0"/>
          <w:iCs w:val="0"/>
          <w:strike w:val="0"/>
          <w:dstrike w:val="0"/>
          <w:noProof w:val="0"/>
          <w:color w:val="000000" w:themeColor="text1" w:themeTint="FF" w:themeShade="FF"/>
          <w:sz w:val="24"/>
          <w:szCs w:val="24"/>
          <w:u w:val="none"/>
          <w:lang w:val="en-US"/>
        </w:rPr>
        <w:t>Topic 2 focuses on the study of ecological systems at multiple scales—from individuals and populations to communities and ecosystems. Students explore how energy flows and matter cycles within systems, how organisms interact, and how human activities disrupt these dynamics. The topic emphasizes ecological modelling, population dynamics, trophic interactions, and human impacts on ecosystems. Through this, students develop a systems-based understanding of how ecological processes sustain life and how societies influence them.</w:t>
      </w:r>
    </w:p>
    <w:p w:rsidR="2C2C3BD1" w:rsidP="46EE50F7" w:rsidRDefault="2C2C3BD1" w14:paraId="0280E592" w14:textId="544379F6">
      <w:pPr>
        <w:pStyle w:val="Normal"/>
      </w:pPr>
      <w:hyperlink r:id="R4de07b9bad8649d5">
        <w:r w:rsidRPr="3DC68355" w:rsidR="2C2C3BD1">
          <w:rPr>
            <w:rStyle w:val="Hyperlink"/>
            <w:b w:val="1"/>
            <w:bCs w:val="1"/>
            <w:i w:val="0"/>
            <w:iCs w:val="0"/>
            <w:strike w:val="0"/>
            <w:dstrike w:val="0"/>
            <w:noProof w:val="0"/>
            <w:lang w:val="en-US"/>
          </w:rPr>
          <w:t>Environmental systems and societies guide</w:t>
        </w:r>
      </w:hyperlink>
      <w:r w:rsidRPr="3DC68355" w:rsidR="2C2C3BD1">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p w:rsidR="7DFDE492" w:rsidP="3DC68355" w:rsidRDefault="7DFDE492" w14:paraId="2DB9E6CF" w14:textId="76312419">
      <w:pPr>
        <w:pStyle w:val="Normal"/>
        <w:rPr>
          <w:rFonts w:ascii="Roboto" w:hAnsi="Roboto" w:eastAsia="Aptos"/>
          <w:noProof w:val="0"/>
          <w:sz w:val="24"/>
          <w:szCs w:val="24"/>
          <w:lang w:val="en-US"/>
        </w:rPr>
      </w:pPr>
      <w:r w:rsidRPr="3DC68355" w:rsidR="7DFDE492">
        <w:rPr>
          <w:rStyle w:val="Heading4Char"/>
          <w:noProof w:val="0"/>
          <w:lang w:val="en-US"/>
        </w:rPr>
        <w:t>Statement of Inquiry:</w:t>
      </w:r>
      <w:r w:rsidRPr="3DC68355" w:rsidR="7DFDE492">
        <w:rPr>
          <w:rStyle w:val="Heading3Char"/>
          <w:noProof w:val="0"/>
          <w:lang w:val="en-US"/>
        </w:rPr>
        <w:t xml:space="preserve"> </w:t>
      </w:r>
      <w:r>
        <w:br/>
      </w:r>
      <w:r w:rsidRPr="3DC68355" w:rsidR="4C7ED67F">
        <w:rPr>
          <w:rFonts w:ascii="Roboto" w:hAnsi="Roboto" w:eastAsia="Aptos"/>
          <w:b w:val="0"/>
          <w:bCs w:val="0"/>
          <w:i w:val="0"/>
          <w:iCs w:val="0"/>
          <w:strike w:val="0"/>
          <w:dstrike w:val="0"/>
          <w:noProof w:val="0"/>
          <w:sz w:val="24"/>
          <w:szCs w:val="24"/>
          <w:u w:val="none"/>
          <w:lang w:val="en-US"/>
        </w:rPr>
        <w:t>Ecosystems are dynamic systems whose stability depends on energy flow, species interactions, and responses to disturbance.</w:t>
      </w:r>
    </w:p>
    <w:p w:rsidR="7DFDE492" w:rsidP="46EE50F7" w:rsidRDefault="7DFDE492" w14:paraId="28611AD6" w14:textId="01A4CF98">
      <w:pPr>
        <w:pStyle w:val="Normal"/>
      </w:pPr>
      <w:r w:rsidRPr="3DC68355" w:rsidR="7DFDE492">
        <w:rPr>
          <w:rStyle w:val="Heading4Char"/>
          <w:noProof w:val="0"/>
          <w:lang w:val="en-US"/>
        </w:rPr>
        <w:t>Phenomenon:</w:t>
      </w:r>
      <w:r w:rsidRPr="3DC68355" w:rsidR="7DFDE492">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5A0486EC" w:rsidP="3DC68355" w:rsidRDefault="5A0486EC" w14:paraId="6E6BAB1D" w14:textId="1842C28D">
      <w:pPr>
        <w:pStyle w:val="Normal"/>
        <w:rPr>
          <w:rFonts w:ascii="Roboto" w:hAnsi="Roboto" w:eastAsia="Aptos"/>
          <w:noProof w:val="0"/>
          <w:sz w:val="24"/>
          <w:szCs w:val="24"/>
          <w:lang w:val="en-US"/>
        </w:rPr>
      </w:pPr>
      <w:r w:rsidRPr="3DC68355" w:rsidR="5A0486EC">
        <w:rPr>
          <w:rFonts w:ascii="Roboto" w:hAnsi="Roboto" w:eastAsia="Aptos"/>
          <w:b w:val="0"/>
          <w:bCs w:val="0"/>
          <w:i w:val="0"/>
          <w:iCs w:val="0"/>
          <w:strike w:val="0"/>
          <w:dstrike w:val="0"/>
          <w:noProof w:val="0"/>
          <w:color w:val="000000" w:themeColor="text1" w:themeTint="FF" w:themeShade="FF"/>
          <w:sz w:val="24"/>
          <w:szCs w:val="24"/>
          <w:u w:val="none"/>
          <w:lang w:val="en-US"/>
        </w:rPr>
        <w:t>Coral reefs, once vibrant ecosystems, are increasingly experiencing bleaching events and biodiversity collapse.</w:t>
      </w:r>
    </w:p>
    <w:p w:rsidR="7DFDE492" w:rsidP="46EE50F7" w:rsidRDefault="7DFDE492" w14:paraId="6CC165D4" w14:textId="0801DEA9">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DFDE492">
        <w:rPr>
          <w:rStyle w:val="Heading4Char"/>
          <w:noProof w:val="0"/>
          <w:lang w:val="en-US"/>
        </w:rPr>
        <w:t>Crosscutting Concepts:</w:t>
      </w:r>
    </w:p>
    <w:p w:rsidR="19C240B0" w:rsidP="3DC68355" w:rsidRDefault="19C240B0" w14:paraId="7A3EBEC5" w14:textId="5698B0C2">
      <w:pPr>
        <w:pStyle w:val="ListParagraph"/>
        <w:numPr>
          <w:ilvl w:val="0"/>
          <w:numId w:val="3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C240B0">
        <w:rPr>
          <w:rFonts w:ascii="Roboto" w:hAnsi="Roboto" w:eastAsia="Aptos"/>
          <w:b w:val="0"/>
          <w:bCs w:val="0"/>
          <w:i w:val="0"/>
          <w:iCs w:val="0"/>
          <w:strike w:val="0"/>
          <w:dstrike w:val="0"/>
          <w:noProof w:val="0"/>
          <w:color w:val="000000" w:themeColor="text1" w:themeTint="FF" w:themeShade="FF"/>
          <w:sz w:val="24"/>
          <w:szCs w:val="24"/>
          <w:u w:val="none"/>
          <w:lang w:val="en-US"/>
        </w:rPr>
        <w:t>Systems and system models</w:t>
      </w:r>
    </w:p>
    <w:p w:rsidR="19C240B0" w:rsidP="3DC68355" w:rsidRDefault="19C240B0" w14:paraId="0AFA5EF1" w14:textId="745ED2A9">
      <w:pPr>
        <w:pStyle w:val="ListParagraph"/>
        <w:numPr>
          <w:ilvl w:val="0"/>
          <w:numId w:val="3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C240B0">
        <w:rPr>
          <w:rFonts w:ascii="Roboto" w:hAnsi="Roboto" w:eastAsia="Aptos"/>
          <w:b w:val="0"/>
          <w:bCs w:val="0"/>
          <w:i w:val="0"/>
          <w:iCs w:val="0"/>
          <w:strike w:val="0"/>
          <w:dstrike w:val="0"/>
          <w:noProof w:val="0"/>
          <w:color w:val="000000" w:themeColor="text1" w:themeTint="FF" w:themeShade="FF"/>
          <w:sz w:val="24"/>
          <w:szCs w:val="24"/>
          <w:u w:val="none"/>
          <w:lang w:val="en-US"/>
        </w:rPr>
        <w:t>Energy and matter</w:t>
      </w:r>
    </w:p>
    <w:p w:rsidR="19C240B0" w:rsidP="3DC68355" w:rsidRDefault="19C240B0" w14:paraId="0679DA0A" w14:textId="38F5181C">
      <w:pPr>
        <w:pStyle w:val="ListParagraph"/>
        <w:numPr>
          <w:ilvl w:val="0"/>
          <w:numId w:val="3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C240B0">
        <w:rPr>
          <w:rFonts w:ascii="Roboto" w:hAnsi="Roboto" w:eastAsia="Aptos"/>
          <w:b w:val="0"/>
          <w:bCs w:val="0"/>
          <w:i w:val="0"/>
          <w:iCs w:val="0"/>
          <w:strike w:val="0"/>
          <w:dstrike w:val="0"/>
          <w:noProof w:val="0"/>
          <w:color w:val="000000" w:themeColor="text1" w:themeTint="FF" w:themeShade="FF"/>
          <w:sz w:val="24"/>
          <w:szCs w:val="24"/>
          <w:u w:val="none"/>
          <w:lang w:val="en-US"/>
        </w:rPr>
        <w:t>Stability and change</w:t>
      </w:r>
    </w:p>
    <w:p w:rsidR="19C240B0" w:rsidP="3DC68355" w:rsidRDefault="19C240B0" w14:paraId="4F4C9AD8" w14:textId="274F3A32">
      <w:pPr>
        <w:pStyle w:val="ListParagraph"/>
        <w:numPr>
          <w:ilvl w:val="0"/>
          <w:numId w:val="3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C240B0">
        <w:rPr>
          <w:rFonts w:ascii="Roboto" w:hAnsi="Roboto" w:eastAsia="Aptos"/>
          <w:b w:val="0"/>
          <w:bCs w:val="0"/>
          <w:i w:val="0"/>
          <w:iCs w:val="0"/>
          <w:strike w:val="0"/>
          <w:dstrike w:val="0"/>
          <w:noProof w:val="0"/>
          <w:color w:val="000000" w:themeColor="text1" w:themeTint="FF" w:themeShade="FF"/>
          <w:sz w:val="24"/>
          <w:szCs w:val="24"/>
          <w:u w:val="none"/>
          <w:lang w:val="en-US"/>
        </w:rPr>
        <w:t>Structure and function</w:t>
      </w:r>
    </w:p>
    <w:p w:rsidR="7DFDE492" w:rsidP="3DC68355" w:rsidRDefault="7DFDE492" w14:paraId="7A06567F" w14:textId="06FDC204">
      <w:pPr>
        <w:pStyle w:val="Normal"/>
      </w:pPr>
      <w:r w:rsidRPr="3DC68355" w:rsidR="7DFDE492">
        <w:rPr>
          <w:rStyle w:val="Heading4Char"/>
          <w:noProof w:val="0"/>
          <w:lang w:val="en-US"/>
        </w:rPr>
        <w:t>Core Ideas:</w:t>
      </w:r>
      <w:r w:rsidRPr="3DC68355" w:rsidR="34CED0FC">
        <w:rPr>
          <w:rFonts w:ascii="Aptos" w:hAnsi="Aptos"/>
          <w:b w:val="1"/>
          <w:bCs w:val="1"/>
          <w:i w:val="1"/>
          <w:iCs w:val="1"/>
          <w:strike w:val="0"/>
          <w:dstrike w:val="0"/>
          <w:noProof w:val="0"/>
          <w:color w:val="0F4761" w:themeColor="accent1" w:themeTint="FF" w:themeShade="BF"/>
          <w:sz w:val="24"/>
          <w:szCs w:val="24"/>
          <w:u w:val="none"/>
          <w:lang w:val="en-US"/>
        </w:rPr>
        <w:t xml:space="preserve"> </w:t>
      </w:r>
    </w:p>
    <w:p w:rsidR="7DFDE492" w:rsidP="3DC68355" w:rsidRDefault="7DFDE492" w14:paraId="64CB5E81" w14:textId="75755D34">
      <w:pPr>
        <w:pStyle w:val="Normal"/>
        <w:rPr>
          <w:rFonts w:ascii="Aptos" w:hAnsi="Aptos"/>
          <w:b w:val="1"/>
          <w:bCs w:val="1"/>
          <w:i w:val="1"/>
          <w:iCs w:val="1"/>
          <w:strike w:val="0"/>
          <w:dstrike w:val="0"/>
          <w:noProof w:val="0"/>
          <w:color w:val="0F4761" w:themeColor="accent1" w:themeTint="FF" w:themeShade="BF"/>
          <w:sz w:val="24"/>
          <w:szCs w:val="24"/>
          <w:u w:val="none"/>
          <w:lang w:val="en-US"/>
        </w:rPr>
      </w:pPr>
      <w:r w:rsidRPr="3DC68355" w:rsidR="34CED0FC">
        <w:rPr>
          <w:noProof w:val="0"/>
          <w:lang w:val="en-US"/>
        </w:rPr>
        <w:t>2.1 Individuals, Populations, Communities, and Ecosystems</w:t>
      </w:r>
    </w:p>
    <w:p w:rsidR="7DFDE492" w:rsidP="3DC68355" w:rsidRDefault="7DFDE492" w14:paraId="535BA53D" w14:textId="1C7C9326">
      <w:pPr>
        <w:pStyle w:val="ListParagraph"/>
        <w:numPr>
          <w:ilvl w:val="0"/>
          <w:numId w:val="44"/>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Populations consist of individuals of the same species living in the same area at the same time.</w:t>
      </w:r>
    </w:p>
    <w:p w:rsidR="7DFDE492" w:rsidP="3DC68355" w:rsidRDefault="7DFDE492" w14:paraId="10992302" w14:textId="2605EDDE">
      <w:pPr>
        <w:pStyle w:val="ListParagraph"/>
        <w:numPr>
          <w:ilvl w:val="0"/>
          <w:numId w:val="44"/>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Communities are groups of populations interacting within an ecosystem.</w:t>
      </w:r>
    </w:p>
    <w:p w:rsidR="7DFDE492" w:rsidP="3DC68355" w:rsidRDefault="7DFDE492" w14:paraId="3A7B62FD" w14:textId="09D9B181">
      <w:pPr>
        <w:pStyle w:val="ListParagraph"/>
        <w:numPr>
          <w:ilvl w:val="0"/>
          <w:numId w:val="44"/>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Ecosystems include both biotic communities and abiotic components.</w:t>
      </w:r>
    </w:p>
    <w:p w:rsidR="7DFDE492" w:rsidP="3DC68355" w:rsidRDefault="7DFDE492" w14:paraId="097C5266" w14:textId="6279D5EA">
      <w:pPr>
        <w:pStyle w:val="ListParagraph"/>
        <w:numPr>
          <w:ilvl w:val="0"/>
          <w:numId w:val="44"/>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Abiotic factors (e.g., light, temperature) and biotic factors (e.g., competition, predation) influence distribution.</w:t>
      </w:r>
    </w:p>
    <w:p w:rsidR="7DFDE492" w:rsidP="3DC68355" w:rsidRDefault="7DFDE492" w14:paraId="4C3B15EB" w14:textId="5500F58C">
      <w:pPr>
        <w:pStyle w:val="Normal"/>
      </w:pPr>
      <w:r w:rsidRPr="3DC68355" w:rsidR="34CED0FC">
        <w:rPr>
          <w:noProof w:val="0"/>
          <w:lang w:val="en-US"/>
        </w:rPr>
        <w:t xml:space="preserve">2.2 </w:t>
      </w:r>
      <w:r w:rsidRPr="3DC68355" w:rsidR="20206938">
        <w:rPr>
          <w:rFonts w:ascii="Roboto" w:hAnsi="Roboto" w:eastAsia="Aptos"/>
          <w:b w:val="0"/>
          <w:bCs w:val="0"/>
          <w:i w:val="0"/>
          <w:iCs w:val="0"/>
          <w:strike w:val="0"/>
          <w:dstrike w:val="0"/>
          <w:noProof w:val="0"/>
          <w:color w:val="000000" w:themeColor="text1" w:themeTint="FF" w:themeShade="FF"/>
          <w:sz w:val="24"/>
          <w:szCs w:val="24"/>
          <w:u w:val="none"/>
          <w:lang w:val="en-US"/>
        </w:rPr>
        <w:t>Energy and Biomass in Ecosystems</w:t>
      </w:r>
    </w:p>
    <w:p w:rsidR="7DFDE492" w:rsidP="3DC68355" w:rsidRDefault="7DFDE492" w14:paraId="16183715" w14:textId="7FAF5860">
      <w:pPr>
        <w:pStyle w:val="ListParagraph"/>
        <w:numPr>
          <w:ilvl w:val="0"/>
          <w:numId w:val="46"/>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Energy flows through ecosystems from producers to consumers and decomposers.</w:t>
      </w:r>
    </w:p>
    <w:p w:rsidR="7DFDE492" w:rsidP="3DC68355" w:rsidRDefault="7DFDE492" w14:paraId="2900BD4B" w14:textId="460E9788">
      <w:pPr>
        <w:pStyle w:val="ListParagraph"/>
        <w:numPr>
          <w:ilvl w:val="0"/>
          <w:numId w:val="46"/>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Food chains and food webs show energy transfer.</w:t>
      </w:r>
    </w:p>
    <w:p w:rsidR="7DFDE492" w:rsidP="3DC68355" w:rsidRDefault="7DFDE492" w14:paraId="5AC05FF5" w14:textId="6374A8BF">
      <w:pPr>
        <w:pStyle w:val="ListParagraph"/>
        <w:numPr>
          <w:ilvl w:val="0"/>
          <w:numId w:val="46"/>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Energy decreases at each trophic level due to loss as heat (10% rule).</w:t>
      </w:r>
    </w:p>
    <w:p w:rsidR="7DFDE492" w:rsidP="3DC68355" w:rsidRDefault="7DFDE492" w14:paraId="6B02F60D" w14:textId="638BF906">
      <w:pPr>
        <w:pStyle w:val="Normal"/>
        <w:rPr>
          <w:rFonts w:ascii="Aptos" w:hAnsi="Aptos"/>
          <w:b w:val="1"/>
          <w:bCs w:val="1"/>
          <w:i w:val="1"/>
          <w:iCs w:val="1"/>
          <w:strike w:val="0"/>
          <w:dstrike w:val="0"/>
          <w:noProof w:val="0"/>
          <w:color w:val="0F4761" w:themeColor="accent1" w:themeTint="FF" w:themeShade="BF"/>
          <w:sz w:val="24"/>
          <w:szCs w:val="24"/>
          <w:u w:val="none"/>
          <w:lang w:val="en-US"/>
        </w:rPr>
      </w:pPr>
      <w:r w:rsidRPr="3DC68355" w:rsidR="34CED0FC">
        <w:rPr>
          <w:noProof w:val="0"/>
          <w:lang w:val="en-US"/>
        </w:rPr>
        <w:t>2.</w:t>
      </w:r>
      <w:r w:rsidRPr="3DC68355" w:rsidR="3AD464AA">
        <w:rPr>
          <w:noProof w:val="0"/>
          <w:lang w:val="en-US"/>
        </w:rPr>
        <w:t>3</w:t>
      </w:r>
      <w:r w:rsidRPr="3DC68355" w:rsidR="34CED0FC">
        <w:rPr>
          <w:noProof w:val="0"/>
          <w:lang w:val="en-US"/>
        </w:rPr>
        <w:t xml:space="preserve"> Biogeochemical Cycles</w:t>
      </w:r>
    </w:p>
    <w:p w:rsidR="7DFDE492" w:rsidP="3DC68355" w:rsidRDefault="7DFDE492" w14:paraId="1E7FCB68" w14:textId="6305637C">
      <w:pPr>
        <w:pStyle w:val="ListParagraph"/>
        <w:numPr>
          <w:ilvl w:val="0"/>
          <w:numId w:val="47"/>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Water, carbon, nitrogen, and phosphorus cycle through ecosystems.</w:t>
      </w:r>
    </w:p>
    <w:p w:rsidR="7DFDE492" w:rsidP="3DC68355" w:rsidRDefault="7DFDE492" w14:paraId="76CC0AB4" w14:textId="4C7A230C">
      <w:pPr>
        <w:pStyle w:val="ListParagraph"/>
        <w:numPr>
          <w:ilvl w:val="0"/>
          <w:numId w:val="47"/>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Key processes include evaporation, photosynthesis, nitrogen fixation, and decomposition.</w:t>
      </w:r>
    </w:p>
    <w:p w:rsidR="7DFDE492" w:rsidP="3DC68355" w:rsidRDefault="7DFDE492" w14:paraId="385C084D" w14:textId="23F3C9B2">
      <w:pPr>
        <w:pStyle w:val="ListParagraph"/>
        <w:numPr>
          <w:ilvl w:val="0"/>
          <w:numId w:val="47"/>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Human activity (e.g., deforestation, agriculture) disrupts natural cycles.</w:t>
      </w:r>
    </w:p>
    <w:p w:rsidR="7DFDE492" w:rsidP="3DC68355" w:rsidRDefault="7DFDE492" w14:paraId="728012F1" w14:textId="624590C8">
      <w:pPr>
        <w:pStyle w:val="Normal"/>
      </w:pPr>
      <w:r w:rsidRPr="3DC68355" w:rsidR="686C2466">
        <w:rPr>
          <w:noProof w:val="0"/>
          <w:lang w:val="en-US"/>
        </w:rPr>
        <w:t>2.4 Climate and Biomes</w:t>
      </w:r>
    </w:p>
    <w:p w:rsidR="7DFDE492" w:rsidP="3DC68355" w:rsidRDefault="7DFDE492" w14:paraId="34733344" w14:textId="6750DF0F">
      <w:pPr>
        <w:pStyle w:val="ListParagraph"/>
        <w:numPr>
          <w:ilvl w:val="0"/>
          <w:numId w:val="58"/>
        </w:numPr>
        <w:rPr>
          <w:noProof w:val="0"/>
          <w:lang w:val="en-US"/>
        </w:rPr>
      </w:pPr>
      <w:r w:rsidRPr="3DC68355" w:rsidR="56D19316">
        <w:rPr>
          <w:noProof w:val="0"/>
          <w:lang w:val="en-US"/>
        </w:rPr>
        <w:t xml:space="preserve">Climate describes atmospheric conditions over relatively </w:t>
      </w:r>
      <w:r w:rsidRPr="3DC68355" w:rsidR="56D19316">
        <w:rPr>
          <w:noProof w:val="0"/>
          <w:lang w:val="en-US"/>
        </w:rPr>
        <w:t>long periods</w:t>
      </w:r>
      <w:r w:rsidRPr="3DC68355" w:rsidR="56D19316">
        <w:rPr>
          <w:noProof w:val="0"/>
          <w:lang w:val="en-US"/>
        </w:rPr>
        <w:t xml:space="preserve"> of time, whereas </w:t>
      </w:r>
      <w:r w:rsidRPr="3DC68355" w:rsidR="56D19316">
        <w:rPr>
          <w:noProof w:val="0"/>
          <w:lang w:val="en-US"/>
        </w:rPr>
        <w:t>weather</w:t>
      </w:r>
      <w:r w:rsidRPr="3DC68355" w:rsidR="56D19316">
        <w:rPr>
          <w:noProof w:val="0"/>
          <w:lang w:val="en-US"/>
        </w:rPr>
        <w:t xml:space="preserve"> describes the conditions in the atmosphere over </w:t>
      </w:r>
      <w:r w:rsidRPr="3DC68355" w:rsidR="56D19316">
        <w:rPr>
          <w:noProof w:val="0"/>
          <w:lang w:val="en-US"/>
        </w:rPr>
        <w:t>a short period</w:t>
      </w:r>
      <w:r w:rsidRPr="3DC68355" w:rsidR="56D19316">
        <w:rPr>
          <w:noProof w:val="0"/>
          <w:lang w:val="en-US"/>
        </w:rPr>
        <w:t xml:space="preserve"> of time.</w:t>
      </w:r>
    </w:p>
    <w:p w:rsidR="7DFDE492" w:rsidP="3DC68355" w:rsidRDefault="7DFDE492" w14:paraId="02C9D9D3" w14:textId="4EF76988">
      <w:pPr>
        <w:pStyle w:val="ListParagraph"/>
        <w:numPr>
          <w:ilvl w:val="0"/>
          <w:numId w:val="58"/>
        </w:numPr>
        <w:rPr>
          <w:noProof w:val="0"/>
          <w:lang w:val="en-US"/>
        </w:rPr>
      </w:pPr>
      <w:r w:rsidRPr="3DC68355" w:rsidR="56D19316">
        <w:rPr>
          <w:noProof w:val="0"/>
          <w:lang w:val="en-US"/>
        </w:rPr>
        <w:t>A biome is a group of comparable ecosystems that have developed in similar climatic conditions, wherever they occur.</w:t>
      </w:r>
    </w:p>
    <w:p w:rsidR="7DFDE492" w:rsidP="3DC68355" w:rsidRDefault="7DFDE492" w14:paraId="730137B6" w14:textId="1C79993A">
      <w:pPr>
        <w:pStyle w:val="ListParagraph"/>
        <w:numPr>
          <w:ilvl w:val="0"/>
          <w:numId w:val="58"/>
        </w:numPr>
        <w:rPr>
          <w:noProof w:val="0"/>
          <w:lang w:val="en-US"/>
        </w:rPr>
      </w:pPr>
      <w:r w:rsidRPr="3DC68355" w:rsidR="56D19316">
        <w:rPr>
          <w:noProof w:val="0"/>
          <w:lang w:val="en-US"/>
        </w:rPr>
        <w:t xml:space="preserve">Biomes can be grouped into </w:t>
      </w:r>
      <w:r w:rsidRPr="3DC68355" w:rsidR="56D19316">
        <w:rPr>
          <w:noProof w:val="0"/>
          <w:lang w:val="en-US"/>
        </w:rPr>
        <w:t>various different</w:t>
      </w:r>
      <w:r w:rsidRPr="3DC68355" w:rsidR="56D19316">
        <w:rPr>
          <w:noProof w:val="0"/>
          <w:lang w:val="en-US"/>
        </w:rPr>
        <w:t xml:space="preserve"> types that include freshwater, marine, forest, grassland, </w:t>
      </w:r>
      <w:r w:rsidRPr="3DC68355" w:rsidR="56D19316">
        <w:rPr>
          <w:noProof w:val="0"/>
          <w:lang w:val="en-US"/>
        </w:rPr>
        <w:t>desert</w:t>
      </w:r>
      <w:r w:rsidRPr="3DC68355" w:rsidR="56D19316">
        <w:rPr>
          <w:noProof w:val="0"/>
          <w:lang w:val="en-US"/>
        </w:rPr>
        <w:t xml:space="preserve"> and tundra. Each of these classes has characteristic abiotic limiting factors, productivity and diversity. They may be further classed into many subcategories (for example, </w:t>
      </w:r>
      <w:r w:rsidRPr="3DC68355" w:rsidR="56D19316">
        <w:rPr>
          <w:noProof w:val="0"/>
          <w:lang w:val="en-US"/>
        </w:rPr>
        <w:t>temperate</w:t>
      </w:r>
      <w:r w:rsidRPr="3DC68355" w:rsidR="56D19316">
        <w:rPr>
          <w:noProof w:val="0"/>
          <w:lang w:val="en-US"/>
        </w:rPr>
        <w:t xml:space="preserve"> forests, tropical </w:t>
      </w:r>
      <w:r w:rsidRPr="3DC68355" w:rsidR="56D19316">
        <w:rPr>
          <w:noProof w:val="0"/>
          <w:lang w:val="en-US"/>
        </w:rPr>
        <w:t>rainforests</w:t>
      </w:r>
      <w:r w:rsidRPr="3DC68355" w:rsidR="56D19316">
        <w:rPr>
          <w:noProof w:val="0"/>
          <w:lang w:val="en-US"/>
        </w:rPr>
        <w:t xml:space="preserve"> and boreal forests).</w:t>
      </w:r>
    </w:p>
    <w:p w:rsidR="7DFDE492" w:rsidP="3DC68355" w:rsidRDefault="7DFDE492" w14:paraId="20E30052" w14:textId="7FF51FDD">
      <w:pPr>
        <w:pStyle w:val="ListParagraph"/>
        <w:numPr>
          <w:ilvl w:val="0"/>
          <w:numId w:val="58"/>
        </w:numPr>
        <w:rPr>
          <w:noProof w:val="0"/>
          <w:lang w:val="en-US"/>
        </w:rPr>
      </w:pPr>
      <w:r w:rsidRPr="3DC68355" w:rsidR="56D19316">
        <w:rPr>
          <w:noProof w:val="0"/>
          <w:lang w:val="en-US"/>
        </w:rPr>
        <w:t xml:space="preserve">The tricellular model of atmospheric circulation explains the </w:t>
      </w:r>
      <w:r w:rsidRPr="3DC68355" w:rsidR="56D19316">
        <w:rPr>
          <w:noProof w:val="0"/>
          <w:lang w:val="en-US"/>
        </w:rPr>
        <w:t>behaviour</w:t>
      </w:r>
      <w:r w:rsidRPr="3DC68355" w:rsidR="56D19316">
        <w:rPr>
          <w:noProof w:val="0"/>
          <w:lang w:val="en-US"/>
        </w:rPr>
        <w:t xml:space="preserve"> of atmospheric systems and the distribution of precipitation and temperature at different latitudes. It also explains </w:t>
      </w:r>
      <w:r w:rsidRPr="3DC68355" w:rsidR="56D19316">
        <w:rPr>
          <w:noProof w:val="0"/>
          <w:lang w:val="en-US"/>
        </w:rPr>
        <w:t>how</w:t>
      </w:r>
      <w:r w:rsidRPr="3DC68355" w:rsidR="56D19316">
        <w:rPr>
          <w:noProof w:val="0"/>
          <w:lang w:val="en-US"/>
        </w:rPr>
        <w:t xml:space="preserve"> these factors influence the structure and relative productivity of different terrestrial </w:t>
      </w:r>
      <w:r w:rsidRPr="3DC68355" w:rsidR="56D19316">
        <w:rPr>
          <w:noProof w:val="0"/>
          <w:lang w:val="en-US"/>
        </w:rPr>
        <w:t>biomes.</w:t>
      </w:r>
    </w:p>
    <w:p w:rsidR="7DFDE492" w:rsidP="3DC68355" w:rsidRDefault="7DFDE492" w14:paraId="2F204DA7" w14:textId="1CF69CE6">
      <w:pPr>
        <w:pStyle w:val="ListParagraph"/>
        <w:numPr>
          <w:ilvl w:val="0"/>
          <w:numId w:val="58"/>
        </w:numPr>
        <w:rPr>
          <w:noProof w:val="0"/>
          <w:lang w:val="en-US"/>
        </w:rPr>
      </w:pPr>
      <w:r w:rsidRPr="3DC68355" w:rsidR="56D19316">
        <w:rPr>
          <w:noProof w:val="0"/>
          <w:lang w:val="en-US"/>
        </w:rPr>
        <w:t xml:space="preserve">The oceans absorb solar </w:t>
      </w:r>
      <w:r w:rsidRPr="3DC68355" w:rsidR="56D19316">
        <w:rPr>
          <w:noProof w:val="0"/>
          <w:lang w:val="en-US"/>
        </w:rPr>
        <w:t>radiation</w:t>
      </w:r>
      <w:r w:rsidRPr="3DC68355" w:rsidR="56D19316">
        <w:rPr>
          <w:noProof w:val="0"/>
          <w:lang w:val="en-US"/>
        </w:rPr>
        <w:t xml:space="preserve"> and ocean currents distribute the resulting heat around the world.</w:t>
      </w:r>
    </w:p>
    <w:p w:rsidR="7DFDE492" w:rsidP="3DC68355" w:rsidRDefault="7DFDE492" w14:paraId="53B6FE79" w14:textId="44BE9745">
      <w:pPr>
        <w:pStyle w:val="ListParagraph"/>
        <w:numPr>
          <w:ilvl w:val="0"/>
          <w:numId w:val="58"/>
        </w:numPr>
        <w:rPr>
          <w:noProof w:val="0"/>
          <w:lang w:val="en-US"/>
        </w:rPr>
      </w:pPr>
      <w:r w:rsidRPr="3DC68355" w:rsidR="56D19316">
        <w:rPr>
          <w:noProof w:val="0"/>
          <w:lang w:val="en-US"/>
        </w:rPr>
        <w:t>Global warming is leading to changing climates and shifts in biomes.</w:t>
      </w:r>
    </w:p>
    <w:p w:rsidR="7DFDE492" w:rsidP="3DC68355" w:rsidRDefault="7DFDE492" w14:paraId="33E73262" w14:textId="149BFCAD">
      <w:pPr>
        <w:pStyle w:val="Normal"/>
        <w:rPr>
          <w:rFonts w:ascii="Aptos" w:hAnsi="Aptos"/>
          <w:b w:val="1"/>
          <w:bCs w:val="1"/>
          <w:i w:val="1"/>
          <w:iCs w:val="1"/>
          <w:strike w:val="0"/>
          <w:dstrike w:val="0"/>
          <w:noProof w:val="0"/>
          <w:color w:val="0F4761" w:themeColor="accent1" w:themeTint="FF" w:themeShade="BF"/>
          <w:sz w:val="24"/>
          <w:szCs w:val="24"/>
          <w:u w:val="none"/>
          <w:lang w:val="en-US"/>
        </w:rPr>
      </w:pPr>
      <w:r w:rsidRPr="3DC68355" w:rsidR="34CED0FC">
        <w:rPr>
          <w:noProof w:val="0"/>
          <w:lang w:val="en-US"/>
        </w:rPr>
        <w:t>2.5 Succession and Ecosystem Stability</w:t>
      </w:r>
    </w:p>
    <w:p w:rsidR="7DFDE492" w:rsidP="3DC68355" w:rsidRDefault="7DFDE492" w14:paraId="3E9192D7" w14:textId="29AA0635">
      <w:pPr>
        <w:pStyle w:val="ListParagraph"/>
        <w:numPr>
          <w:ilvl w:val="0"/>
          <w:numId w:val="48"/>
        </w:numPr>
        <w:rPr>
          <w:rFonts w:ascii="Aptos" w:hAnsi="Aptos" w:eastAsia="Aptos"/>
          <w:i w:val="1"/>
          <w:iCs w:val="1"/>
          <w:noProof w:val="0"/>
          <w:color w:val="0F4761" w:themeColor="accent1" w:themeTint="FF" w:themeShade="BF"/>
          <w:sz w:val="24"/>
          <w:szCs w:val="24"/>
          <w:lang w:val="en-US"/>
        </w:rPr>
      </w:pPr>
      <w:r w:rsidRPr="3DC68355" w:rsidR="1CA52D6C">
        <w:rPr>
          <w:noProof w:val="0"/>
          <w:lang w:val="en-US"/>
        </w:rPr>
        <w:t>Zonation refers to changes in community along an environmental gradient.</w:t>
      </w:r>
    </w:p>
    <w:p w:rsidR="7DFDE492" w:rsidP="3DC68355" w:rsidRDefault="7DFDE492" w14:paraId="1E9DF702" w14:textId="0EC88186">
      <w:pPr>
        <w:pStyle w:val="ListParagraph"/>
        <w:numPr>
          <w:ilvl w:val="0"/>
          <w:numId w:val="48"/>
        </w:numPr>
        <w:rPr>
          <w:sz w:val="24"/>
          <w:szCs w:val="24"/>
        </w:rPr>
      </w:pPr>
      <w:r w:rsidRPr="3DC68355" w:rsidR="1CA52D6C">
        <w:rPr>
          <w:noProof w:val="0"/>
          <w:lang w:val="en-US"/>
        </w:rPr>
        <w:t xml:space="preserve">Transects can be used to measure biotic and abiotic factors along an environmental gradient </w:t>
      </w:r>
      <w:r w:rsidR="1CA52D6C">
        <w:rPr/>
        <w:t xml:space="preserve">in order to </w:t>
      </w:r>
      <w:r w:rsidR="1CA52D6C">
        <w:rPr/>
        <w:t>determine</w:t>
      </w:r>
      <w:r w:rsidR="1CA52D6C">
        <w:rPr/>
        <w:t xml:space="preserve"> the variables that affect the distribution of species.</w:t>
      </w:r>
    </w:p>
    <w:p w:rsidR="7DFDE492" w:rsidP="3DC68355" w:rsidRDefault="7DFDE492" w14:paraId="39D1B536" w14:textId="3321568E">
      <w:pPr>
        <w:pStyle w:val="ListParagraph"/>
        <w:numPr>
          <w:ilvl w:val="0"/>
          <w:numId w:val="48"/>
        </w:numPr>
        <w:rPr>
          <w:sz w:val="24"/>
          <w:szCs w:val="24"/>
        </w:rPr>
      </w:pPr>
      <w:r w:rsidRPr="3DC68355" w:rsidR="1CA52D6C">
        <w:rPr>
          <w:noProof w:val="0"/>
          <w:lang w:val="en-US"/>
        </w:rPr>
        <w:t xml:space="preserve">Succession is the replacement of one community by another in an area over time due to </w:t>
      </w:r>
      <w:r w:rsidR="1CA52D6C">
        <w:rPr/>
        <w:t>changes in biotic and abiotic variables.</w:t>
      </w:r>
    </w:p>
    <w:p w:rsidR="7DFDE492" w:rsidP="3DC68355" w:rsidRDefault="7DFDE492" w14:paraId="73AEFD9F" w14:textId="3948A2DE">
      <w:pPr>
        <w:pStyle w:val="ListParagraph"/>
        <w:numPr>
          <w:ilvl w:val="0"/>
          <w:numId w:val="48"/>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Primary succession starts from bare substrate; secondary follows disturbance.</w:t>
      </w:r>
    </w:p>
    <w:p w:rsidR="7DFDE492" w:rsidP="3DC68355" w:rsidRDefault="7DFDE492" w14:paraId="2E91A8E7" w14:textId="7EABF50C">
      <w:pPr>
        <w:pStyle w:val="ListParagraph"/>
        <w:numPr>
          <w:ilvl w:val="0"/>
          <w:numId w:val="48"/>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Biodiversity, productivity, and resilience increase with succession.</w:t>
      </w:r>
    </w:p>
    <w:p w:rsidR="7DFDE492" w:rsidP="3DC68355" w:rsidRDefault="7DFDE492" w14:paraId="1E92F835" w14:textId="11602A11">
      <w:pPr>
        <w:pStyle w:val="ListParagraph"/>
        <w:numPr>
          <w:ilvl w:val="0"/>
          <w:numId w:val="48"/>
        </w:numPr>
        <w:rPr>
          <w:rFonts w:ascii="Aptos" w:hAnsi="Aptos"/>
          <w:b w:val="0"/>
          <w:bCs w:val="0"/>
          <w:i w:val="1"/>
          <w:iCs w:val="1"/>
          <w:strike w:val="0"/>
          <w:dstrike w:val="0"/>
          <w:noProof w:val="0"/>
          <w:color w:val="0F4761" w:themeColor="accent1" w:themeTint="FF" w:themeShade="BF"/>
          <w:sz w:val="24"/>
          <w:szCs w:val="24"/>
          <w:u w:val="none"/>
          <w:lang w:val="en-US"/>
        </w:rPr>
      </w:pPr>
      <w:r w:rsidRPr="3DC68355" w:rsidR="34CED0FC">
        <w:rPr>
          <w:noProof w:val="0"/>
          <w:lang w:val="en-US"/>
        </w:rPr>
        <w:t>Human activities can interrupt or redirect succession (e.</w:t>
      </w:r>
      <w:r w:rsidRPr="3DC68355" w:rsidR="34CED0FC">
        <w:rPr>
          <w:noProof w:val="0"/>
          <w:lang w:val="en-US"/>
        </w:rPr>
        <w:t>g.,</w:t>
      </w:r>
      <w:r w:rsidRPr="3DC68355" w:rsidR="34CED0FC">
        <w:rPr>
          <w:noProof w:val="0"/>
          <w:lang w:val="en-US"/>
        </w:rPr>
        <w:t xml:space="preserve"> agriculture, grazing).</w:t>
      </w:r>
    </w:p>
    <w:p w:rsidR="7DFDE492" w:rsidP="46EE50F7" w:rsidRDefault="7DFDE492" w14:paraId="7B659FD9" w14:textId="695AF29E">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DFDE492">
        <w:rPr>
          <w:rStyle w:val="Heading4Char"/>
          <w:noProof w:val="0"/>
          <w:lang w:val="en-US"/>
        </w:rPr>
        <w:t>SEPs:</w:t>
      </w:r>
    </w:p>
    <w:p w:rsidR="685E9EF1" w:rsidP="3DC68355" w:rsidRDefault="685E9EF1" w14:paraId="757AFA90" w14:textId="54EBCE92">
      <w:pPr>
        <w:pStyle w:val="ListParagraph"/>
        <w:numPr>
          <w:ilvl w:val="0"/>
          <w:numId w:val="3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685E9EF1">
        <w:rPr>
          <w:rFonts w:ascii="Roboto" w:hAnsi="Roboto" w:eastAsia="Aptos"/>
          <w:b w:val="0"/>
          <w:bCs w:val="0"/>
          <w:i w:val="0"/>
          <w:iCs w:val="0"/>
          <w:strike w:val="0"/>
          <w:dstrike w:val="0"/>
          <w:noProof w:val="0"/>
          <w:color w:val="000000" w:themeColor="text1" w:themeTint="FF" w:themeShade="FF"/>
          <w:sz w:val="24"/>
          <w:szCs w:val="24"/>
          <w:u w:val="none"/>
          <w:lang w:val="en-US"/>
        </w:rPr>
        <w:t>Asking Questions and Defining Problems</w:t>
      </w:r>
    </w:p>
    <w:p w:rsidR="685E9EF1" w:rsidP="3DC68355" w:rsidRDefault="685E9EF1" w14:paraId="438AA83A" w14:textId="625BE4BC">
      <w:pPr>
        <w:pStyle w:val="ListParagraph"/>
        <w:numPr>
          <w:ilvl w:val="0"/>
          <w:numId w:val="3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685E9EF1">
        <w:rPr>
          <w:rFonts w:ascii="Roboto" w:hAnsi="Roboto" w:eastAsia="Aptos"/>
          <w:b w:val="0"/>
          <w:bCs w:val="0"/>
          <w:i w:val="0"/>
          <w:iCs w:val="0"/>
          <w:strike w:val="0"/>
          <w:dstrike w:val="0"/>
          <w:noProof w:val="0"/>
          <w:color w:val="000000" w:themeColor="text1" w:themeTint="FF" w:themeShade="FF"/>
          <w:sz w:val="24"/>
          <w:szCs w:val="24"/>
          <w:u w:val="none"/>
          <w:lang w:val="en-US"/>
        </w:rPr>
        <w:t>Developing &amp; Using Models</w:t>
      </w:r>
    </w:p>
    <w:p w:rsidR="685E9EF1" w:rsidP="3DC68355" w:rsidRDefault="685E9EF1" w14:paraId="78D5FED2" w14:textId="43AF9847">
      <w:pPr>
        <w:pStyle w:val="ListParagraph"/>
        <w:numPr>
          <w:ilvl w:val="0"/>
          <w:numId w:val="3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685E9EF1">
        <w:rPr>
          <w:rFonts w:ascii="Roboto" w:hAnsi="Roboto" w:eastAsia="Aptos"/>
          <w:b w:val="0"/>
          <w:bCs w:val="0"/>
          <w:i w:val="0"/>
          <w:iCs w:val="0"/>
          <w:strike w:val="0"/>
          <w:dstrike w:val="0"/>
          <w:noProof w:val="0"/>
          <w:color w:val="000000" w:themeColor="text1" w:themeTint="FF" w:themeShade="FF"/>
          <w:sz w:val="24"/>
          <w:szCs w:val="24"/>
          <w:u w:val="none"/>
          <w:lang w:val="en-US"/>
        </w:rPr>
        <w:t>Analyzing &amp; interpreting data</w:t>
      </w:r>
    </w:p>
    <w:p w:rsidR="685E9EF1" w:rsidP="3DC68355" w:rsidRDefault="685E9EF1" w14:paraId="0CCFE423" w14:textId="7C28317D">
      <w:pPr>
        <w:pStyle w:val="ListParagraph"/>
        <w:numPr>
          <w:ilvl w:val="0"/>
          <w:numId w:val="3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685E9EF1">
        <w:rPr>
          <w:rFonts w:ascii="Roboto" w:hAnsi="Roboto" w:eastAsia="Aptos"/>
          <w:b w:val="0"/>
          <w:bCs w:val="0"/>
          <w:i w:val="0"/>
          <w:iCs w:val="0"/>
          <w:strike w:val="0"/>
          <w:dstrike w:val="0"/>
          <w:noProof w:val="0"/>
          <w:color w:val="000000" w:themeColor="text1" w:themeTint="FF" w:themeShade="FF"/>
          <w:sz w:val="24"/>
          <w:szCs w:val="24"/>
          <w:u w:val="none"/>
          <w:lang w:val="en-US"/>
        </w:rPr>
        <w:t>Use mathematics and computational thinking</w:t>
      </w:r>
    </w:p>
    <w:p w:rsidR="685E9EF1" w:rsidP="3DC68355" w:rsidRDefault="685E9EF1" w14:paraId="1E06892A" w14:textId="3A51B795">
      <w:pPr>
        <w:pStyle w:val="ListParagraph"/>
        <w:numPr>
          <w:ilvl w:val="0"/>
          <w:numId w:val="3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685E9EF1">
        <w:rPr>
          <w:rFonts w:ascii="Roboto" w:hAnsi="Roboto" w:eastAsia="Aptos"/>
          <w:b w:val="0"/>
          <w:bCs w:val="0"/>
          <w:i w:val="0"/>
          <w:iCs w:val="0"/>
          <w:strike w:val="0"/>
          <w:dstrike w:val="0"/>
          <w:noProof w:val="0"/>
          <w:color w:val="000000" w:themeColor="text1" w:themeTint="FF" w:themeShade="FF"/>
          <w:sz w:val="24"/>
          <w:szCs w:val="24"/>
          <w:u w:val="none"/>
          <w:lang w:val="en-US"/>
        </w:rPr>
        <w:t>Constructing Explanations</w:t>
      </w:r>
    </w:p>
    <w:p w:rsidR="685E9EF1" w:rsidP="3DC68355" w:rsidRDefault="685E9EF1" w14:paraId="4E332BF0" w14:textId="7BE21285">
      <w:pPr>
        <w:pStyle w:val="ListParagraph"/>
        <w:numPr>
          <w:ilvl w:val="0"/>
          <w:numId w:val="3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685E9EF1">
        <w:rPr>
          <w:rFonts w:ascii="Roboto" w:hAnsi="Roboto" w:eastAsia="Aptos"/>
          <w:b w:val="0"/>
          <w:bCs w:val="0"/>
          <w:i w:val="0"/>
          <w:iCs w:val="0"/>
          <w:strike w:val="0"/>
          <w:dstrike w:val="0"/>
          <w:noProof w:val="0"/>
          <w:color w:val="000000" w:themeColor="text1" w:themeTint="FF" w:themeShade="FF"/>
          <w:sz w:val="24"/>
          <w:szCs w:val="24"/>
          <w:u w:val="none"/>
          <w:lang w:val="en-US"/>
        </w:rPr>
        <w:t xml:space="preserve">Obtaining, </w:t>
      </w:r>
      <w:r w:rsidRPr="3DC68355" w:rsidR="685E9EF1">
        <w:rPr>
          <w:rFonts w:ascii="Roboto" w:hAnsi="Roboto" w:eastAsia="Aptos"/>
          <w:b w:val="0"/>
          <w:bCs w:val="0"/>
          <w:i w:val="0"/>
          <w:iCs w:val="0"/>
          <w:strike w:val="0"/>
          <w:dstrike w:val="0"/>
          <w:noProof w:val="0"/>
          <w:color w:val="000000" w:themeColor="text1" w:themeTint="FF" w:themeShade="FF"/>
          <w:sz w:val="24"/>
          <w:szCs w:val="24"/>
          <w:u w:val="none"/>
          <w:lang w:val="en-US"/>
        </w:rPr>
        <w:t>evaluating</w:t>
      </w:r>
      <w:r w:rsidRPr="3DC68355" w:rsidR="685E9EF1">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communicating information</w:t>
      </w:r>
    </w:p>
    <w:p w:rsidR="001541E4" w:rsidP="001541E4" w:rsidRDefault="001541E4" w14:paraId="02EF130E" w14:textId="1F8862AB">
      <w:pPr>
        <w:pStyle w:val="Heading3"/>
      </w:pPr>
      <w:r w:rsidR="001541E4">
        <w:rPr/>
        <w:t>Transfer Goals/Skills</w:t>
      </w:r>
    </w:p>
    <w:p w:rsidR="1B1C94C3" w:rsidP="46EE50F7" w:rsidRDefault="1B1C94C3" w14:paraId="03A8CFAF" w14:textId="4AE5D622">
      <w:pPr>
        <w:pStyle w:val="Normal"/>
      </w:pPr>
      <w:r w:rsidR="1B1C94C3">
        <w:rPr/>
        <w:t>SWBAT: At</w:t>
      </w:r>
      <w:r w:rsidR="1B1C94C3">
        <w:rPr/>
        <w:t xml:space="preserve"> the end of this unit, students should be able to independently and effectively:</w:t>
      </w:r>
    </w:p>
    <w:p w:rsidR="5C6A3E84" w:rsidP="3DC68355" w:rsidRDefault="5C6A3E84" w14:paraId="63792C06" w14:textId="167B5B9C">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5C6A3E84">
        <w:rPr>
          <w:rFonts w:ascii="Roboto" w:hAnsi="Roboto" w:eastAsia="Aptos"/>
          <w:b w:val="1"/>
          <w:bCs w:val="1"/>
          <w:i w:val="0"/>
          <w:iCs w:val="0"/>
          <w:strike w:val="0"/>
          <w:dstrike w:val="0"/>
          <w:noProof w:val="0"/>
          <w:color w:val="000000" w:themeColor="text1" w:themeTint="FF" w:themeShade="FF"/>
          <w:sz w:val="24"/>
          <w:szCs w:val="24"/>
          <w:u w:val="none"/>
          <w:lang w:val="en-US"/>
        </w:rPr>
        <w:t>Apply ecological concepts</w:t>
      </w:r>
      <w:r w:rsidRPr="3DC68355" w:rsidR="5C6A3E84">
        <w:rPr>
          <w:rFonts w:ascii="Roboto" w:hAnsi="Roboto" w:eastAsia="Aptos"/>
          <w:b w:val="0"/>
          <w:bCs w:val="0"/>
          <w:i w:val="0"/>
          <w:iCs w:val="0"/>
          <w:strike w:val="0"/>
          <w:dstrike w:val="0"/>
          <w:noProof w:val="0"/>
          <w:color w:val="000000" w:themeColor="text1" w:themeTint="FF" w:themeShade="FF"/>
          <w:sz w:val="24"/>
          <w:szCs w:val="24"/>
          <w:u w:val="none"/>
          <w:lang w:val="en-US"/>
        </w:rPr>
        <w:t xml:space="preserve"> (such as food webs, productivity, and carrying capacity) to novel environmental issues and predict outcomes of human or natural disturbances.</w:t>
      </w:r>
    </w:p>
    <w:p w:rsidR="5C6A3E84" w:rsidP="3DC68355" w:rsidRDefault="5C6A3E84" w14:paraId="4C4DE24F" w14:textId="10E53517">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5C6A3E84">
        <w:rPr>
          <w:rFonts w:ascii="Roboto" w:hAnsi="Roboto" w:eastAsia="Aptos"/>
          <w:b w:val="1"/>
          <w:bCs w:val="1"/>
          <w:i w:val="0"/>
          <w:iCs w:val="0"/>
          <w:strike w:val="0"/>
          <w:dstrike w:val="0"/>
          <w:noProof w:val="0"/>
          <w:color w:val="000000" w:themeColor="text1" w:themeTint="FF" w:themeShade="FF"/>
          <w:sz w:val="24"/>
          <w:szCs w:val="24"/>
          <w:u w:val="none"/>
          <w:lang w:val="en-US"/>
        </w:rPr>
        <w:t>Use systems thinking</w:t>
      </w:r>
      <w:r w:rsidRPr="3DC68355" w:rsidR="5C6A3E84">
        <w:rPr>
          <w:rFonts w:ascii="Roboto" w:hAnsi="Roboto" w:eastAsia="Aptos"/>
          <w:b w:val="0"/>
          <w:bCs w:val="0"/>
          <w:i w:val="0"/>
          <w:iCs w:val="0"/>
          <w:strike w:val="0"/>
          <w:dstrike w:val="0"/>
          <w:noProof w:val="0"/>
          <w:color w:val="000000" w:themeColor="text1" w:themeTint="FF" w:themeShade="FF"/>
          <w:sz w:val="24"/>
          <w:szCs w:val="24"/>
          <w:u w:val="none"/>
          <w:lang w:val="en-US"/>
        </w:rPr>
        <w:t xml:space="preserve"> to connect ecological processes with broader sustainability challenges, recognizing interactions between human societies and natural systems.</w:t>
      </w:r>
    </w:p>
    <w:p w:rsidR="5C6A3E84" w:rsidP="3DC68355" w:rsidRDefault="5C6A3E84" w14:paraId="32E65E07" w14:textId="4640AB4C">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5C6A3E84">
        <w:rPr>
          <w:rFonts w:ascii="Roboto" w:hAnsi="Roboto" w:eastAsia="Aptos"/>
          <w:b w:val="1"/>
          <w:bCs w:val="1"/>
          <w:i w:val="0"/>
          <w:iCs w:val="0"/>
          <w:strike w:val="0"/>
          <w:dstrike w:val="0"/>
          <w:noProof w:val="0"/>
          <w:color w:val="000000" w:themeColor="text1" w:themeTint="FF" w:themeShade="FF"/>
          <w:sz w:val="24"/>
          <w:szCs w:val="24"/>
          <w:u w:val="none"/>
          <w:lang w:val="en-US"/>
        </w:rPr>
        <w:t>Evaluate and propose solutions</w:t>
      </w:r>
      <w:r w:rsidRPr="3DC68355" w:rsidR="5C6A3E84">
        <w:rPr>
          <w:rFonts w:ascii="Roboto" w:hAnsi="Roboto" w:eastAsia="Aptos"/>
          <w:b w:val="0"/>
          <w:bCs w:val="0"/>
          <w:i w:val="0"/>
          <w:iCs w:val="0"/>
          <w:strike w:val="0"/>
          <w:dstrike w:val="0"/>
          <w:noProof w:val="0"/>
          <w:color w:val="000000" w:themeColor="text1" w:themeTint="FF" w:themeShade="FF"/>
          <w:sz w:val="24"/>
          <w:szCs w:val="24"/>
          <w:u w:val="none"/>
          <w:lang w:val="en-US"/>
        </w:rPr>
        <w:t xml:space="preserve"> to ecological problems (e.g., habitat loss, pollution, invasive species) that balance ecological integrity with human needs, applying knowledge independently to new contexts.</w:t>
      </w:r>
    </w:p>
    <w:p w:rsidR="001541E4" w:rsidP="001541E4" w:rsidRDefault="001541E4" w14:paraId="7E77C6A2" w14:textId="726AB6B1">
      <w:pPr>
        <w:pStyle w:val="Heading3"/>
      </w:pPr>
      <w:r w:rsidR="001541E4">
        <w:rPr/>
        <w:t>Approaches to Learning</w:t>
      </w:r>
    </w:p>
    <w:p w:rsidR="4FF9ECBF" w:rsidP="4A9C661F" w:rsidRDefault="4FF9ECBF" w14:paraId="343C3030" w14:textId="2A09E361">
      <w:pPr>
        <w:pStyle w:val="Normal"/>
        <w:ind w:left="0"/>
        <w:rPr>
          <w:rFonts w:ascii="Roboto" w:hAnsi="Roboto" w:eastAsia="Aptos"/>
          <w:b w:val="1"/>
          <w:bCs w:val="1"/>
          <w:i w:val="0"/>
          <w:iCs w:val="0"/>
          <w:strike w:val="0"/>
          <w:dstrike w:val="0"/>
          <w:noProof w:val="0"/>
          <w:color w:val="000000" w:themeColor="text1" w:themeTint="FF" w:themeShade="FF"/>
          <w:sz w:val="24"/>
          <w:szCs w:val="24"/>
          <w:u w:val="none"/>
          <w:lang w:val="en-US"/>
        </w:rPr>
      </w:pPr>
      <w:r w:rsidRPr="4A9C661F" w:rsidR="4FF9ECBF">
        <w:rPr>
          <w:rFonts w:ascii="Roboto" w:hAnsi="Roboto" w:eastAsia="Aptos"/>
          <w:b w:val="1"/>
          <w:bCs w:val="1"/>
          <w:i w:val="0"/>
          <w:iCs w:val="0"/>
          <w:strike w:val="0"/>
          <w:dstrike w:val="0"/>
          <w:noProof w:val="0"/>
          <w:color w:val="000000" w:themeColor="text1" w:themeTint="FF" w:themeShade="FF"/>
          <w:sz w:val="24"/>
          <w:szCs w:val="24"/>
          <w:u w:val="none"/>
          <w:lang w:val="en-US"/>
        </w:rPr>
        <w:t>Communication skills</w:t>
      </w:r>
    </w:p>
    <w:p w:rsidR="4FF9ECBF" w:rsidP="3DC68355" w:rsidRDefault="4FF9ECBF" w14:paraId="3473229E" w14:textId="01670433">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4FF9ECBF">
        <w:rPr>
          <w:rFonts w:ascii="Roboto" w:hAnsi="Roboto" w:eastAsia="Aptos"/>
          <w:b w:val="0"/>
          <w:bCs w:val="0"/>
          <w:i w:val="0"/>
          <w:iCs w:val="0"/>
          <w:strike w:val="0"/>
          <w:dstrike w:val="0"/>
          <w:noProof w:val="0"/>
          <w:color w:val="000000" w:themeColor="text1" w:themeTint="FF" w:themeShade="FF"/>
          <w:sz w:val="24"/>
          <w:szCs w:val="24"/>
          <w:u w:val="none"/>
          <w:lang w:val="en-US"/>
        </w:rPr>
        <w:t xml:space="preserve">Exchanging thoughts, messages and information effectively through interaction </w:t>
      </w:r>
    </w:p>
    <w:p w:rsidR="4FF9ECBF" w:rsidP="3DC68355" w:rsidRDefault="4FF9ECBF" w14:paraId="74F6FFD5" w14:textId="0ACE4190">
      <w:pPr>
        <w:pStyle w:val="ListParagraph"/>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3DC68355" w:rsidR="4FF9ECBF">
        <w:rPr>
          <w:rFonts w:ascii="Roboto" w:hAnsi="Roboto" w:eastAsia="Aptos"/>
          <w:b w:val="0"/>
          <w:bCs w:val="0"/>
          <w:i w:val="0"/>
          <w:iCs w:val="0"/>
          <w:strike w:val="0"/>
          <w:dstrike w:val="0"/>
          <w:noProof w:val="0"/>
          <w:color w:val="000000" w:themeColor="text1" w:themeTint="FF" w:themeShade="FF"/>
          <w:sz w:val="24"/>
          <w:szCs w:val="24"/>
          <w:u w:val="none"/>
          <w:lang w:val="en-US"/>
        </w:rPr>
        <w:t xml:space="preserve">Reading, </w:t>
      </w:r>
      <w:r w:rsidRPr="3DC68355" w:rsidR="4FF9ECBF">
        <w:rPr>
          <w:rFonts w:ascii="Roboto" w:hAnsi="Roboto" w:eastAsia="Aptos"/>
          <w:b w:val="0"/>
          <w:bCs w:val="0"/>
          <w:i w:val="0"/>
          <w:iCs w:val="0"/>
          <w:strike w:val="0"/>
          <w:dstrike w:val="0"/>
          <w:noProof w:val="0"/>
          <w:color w:val="000000" w:themeColor="text1" w:themeTint="FF" w:themeShade="FF"/>
          <w:sz w:val="24"/>
          <w:szCs w:val="24"/>
          <w:u w:val="none"/>
          <w:lang w:val="en-US"/>
        </w:rPr>
        <w:t>writing</w:t>
      </w:r>
      <w:r w:rsidRPr="3DC68355" w:rsidR="4FF9ECBF">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using language to gather and communicate information</w:t>
      </w:r>
    </w:p>
    <w:p w:rsidR="4FF9ECBF" w:rsidP="4A9C661F" w:rsidRDefault="4FF9ECBF" w14:paraId="6F0D284F" w14:textId="2DC0BE50">
      <w:pPr>
        <w:pStyle w:val="Normal"/>
        <w:ind w:left="0"/>
        <w:rPr>
          <w:rFonts w:ascii="Roboto" w:hAnsi="Roboto" w:eastAsia="Aptos"/>
          <w:b w:val="1"/>
          <w:bCs w:val="1"/>
          <w:i w:val="0"/>
          <w:iCs w:val="0"/>
          <w:strike w:val="0"/>
          <w:dstrike w:val="0"/>
          <w:noProof w:val="0"/>
          <w:color w:val="000000" w:themeColor="text1" w:themeTint="FF" w:themeShade="FF"/>
          <w:sz w:val="24"/>
          <w:szCs w:val="24"/>
          <w:u w:val="none"/>
          <w:lang w:val="en-US"/>
        </w:rPr>
      </w:pPr>
      <w:r w:rsidRPr="4A9C661F" w:rsidR="4FF9ECBF">
        <w:rPr>
          <w:rFonts w:ascii="Roboto" w:hAnsi="Roboto" w:eastAsia="Aptos"/>
          <w:b w:val="1"/>
          <w:bCs w:val="1"/>
          <w:i w:val="0"/>
          <w:iCs w:val="0"/>
          <w:strike w:val="0"/>
          <w:dstrike w:val="0"/>
          <w:noProof w:val="0"/>
          <w:color w:val="000000" w:themeColor="text1" w:themeTint="FF" w:themeShade="FF"/>
          <w:sz w:val="24"/>
          <w:szCs w:val="24"/>
          <w:u w:val="none"/>
          <w:lang w:val="en-US"/>
        </w:rPr>
        <w:t xml:space="preserve">Research skills </w:t>
      </w:r>
    </w:p>
    <w:p w:rsidR="4FF9ECBF" w:rsidP="3DC68355" w:rsidRDefault="4FF9ECBF" w14:paraId="15C25C84" w14:textId="744D6D87">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4FF9ECBF">
        <w:rPr>
          <w:rFonts w:ascii="Roboto" w:hAnsi="Roboto" w:eastAsia="Aptos"/>
          <w:b w:val="0"/>
          <w:bCs w:val="0"/>
          <w:i w:val="0"/>
          <w:iCs w:val="0"/>
          <w:strike w:val="0"/>
          <w:dstrike w:val="0"/>
          <w:noProof w:val="0"/>
          <w:color w:val="000000" w:themeColor="text1" w:themeTint="FF" w:themeShade="FF"/>
          <w:sz w:val="24"/>
          <w:szCs w:val="24"/>
          <w:u w:val="none"/>
          <w:lang w:val="en-US"/>
        </w:rPr>
        <w:t>Finding, interpreting, judging and creating information</w:t>
      </w:r>
    </w:p>
    <w:p w:rsidR="4FF9ECBF" w:rsidP="3DC68355" w:rsidRDefault="4FF9ECBF" w14:paraId="53AC94B3" w14:textId="15516185">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4FF9ECBF">
        <w:rPr>
          <w:rFonts w:ascii="Roboto" w:hAnsi="Roboto" w:eastAsia="Aptos"/>
          <w:b w:val="0"/>
          <w:bCs w:val="0"/>
          <w:i w:val="0"/>
          <w:iCs w:val="0"/>
          <w:strike w:val="0"/>
          <w:dstrike w:val="0"/>
          <w:noProof w:val="0"/>
          <w:color w:val="000000" w:themeColor="text1" w:themeTint="FF" w:themeShade="FF"/>
          <w:sz w:val="24"/>
          <w:szCs w:val="24"/>
          <w:u w:val="none"/>
          <w:lang w:val="en-US"/>
        </w:rPr>
        <w:t>Interacting with media to use and create ideas and information</w:t>
      </w:r>
    </w:p>
    <w:p w:rsidR="001541E4" w:rsidP="46EE50F7" w:rsidRDefault="001541E4" w14:paraId="12F195F4" w14:textId="3030AAA0">
      <w:pPr>
        <w:pStyle w:val="Heading3"/>
      </w:pPr>
      <w:r w:rsidR="001541E4">
        <w:rPr/>
        <w:t>Content/Skills/Concepts</w:t>
      </w:r>
    </w:p>
    <w:p w:rsidR="0D07EAEC" w:rsidP="3DC68355" w:rsidRDefault="0D07EAEC" w14:paraId="6B7EDEB9" w14:textId="4EF586A3">
      <w:pPr>
        <w:pStyle w:val="Normal"/>
        <w:rPr>
          <w:b w:val="1"/>
          <w:bCs w:val="1"/>
        </w:rPr>
      </w:pPr>
      <w:r w:rsidRPr="3DC68355" w:rsidR="0D07EAEC">
        <w:rPr>
          <w:rStyle w:val="Heading4Char"/>
        </w:rPr>
        <w:t>Students will know the following content:</w:t>
      </w:r>
      <w:r>
        <w:br/>
      </w:r>
      <w:r w:rsidRPr="3DC68355" w:rsidR="0D07EAEC">
        <w:rPr>
          <w:b w:val="1"/>
          <w:bCs w:val="1"/>
        </w:rPr>
        <w:t xml:space="preserve">Guiding Questions for Topic </w:t>
      </w:r>
      <w:r w:rsidRPr="3DC68355" w:rsidR="7E44ED5C">
        <w:rPr>
          <w:b w:val="1"/>
          <w:bCs w:val="1"/>
        </w:rPr>
        <w:t>2</w:t>
      </w:r>
      <w:r w:rsidRPr="3DC68355" w:rsidR="0D07EAEC">
        <w:rPr>
          <w:b w:val="1"/>
          <w:bCs w:val="1"/>
        </w:rPr>
        <w:t xml:space="preserve"> Subtopics</w:t>
      </w:r>
    </w:p>
    <w:p w:rsidR="615001AE" w:rsidP="3DC68355" w:rsidRDefault="615001AE" w14:paraId="5B792D33" w14:textId="720B2862">
      <w:pPr>
        <w:pStyle w:val="Normal"/>
        <w:ind w:left="0"/>
        <w:rPr>
          <w:rFonts w:ascii="Roboto" w:hAnsi="Roboto" w:eastAsia="Aptos"/>
          <w:b w:val="1"/>
          <w:bCs w:val="1"/>
          <w:i w:val="0"/>
          <w:iCs w:val="0"/>
          <w:strike w:val="0"/>
          <w:dstrike w:val="0"/>
          <w:noProof w:val="0"/>
          <w:color w:val="000000" w:themeColor="text1" w:themeTint="FF" w:themeShade="FF"/>
          <w:sz w:val="24"/>
          <w:szCs w:val="24"/>
          <w:u w:val="none"/>
          <w:lang w:val="en-US"/>
        </w:rPr>
      </w:pPr>
      <w:r w:rsidRPr="3DC68355" w:rsidR="615001AE">
        <w:rPr>
          <w:rFonts w:ascii="Roboto" w:hAnsi="Roboto" w:eastAsia="Aptos"/>
          <w:b w:val="0"/>
          <w:bCs w:val="0"/>
          <w:i w:val="0"/>
          <w:iCs w:val="0"/>
          <w:strike w:val="0"/>
          <w:dstrike w:val="0"/>
          <w:noProof w:val="0"/>
          <w:color w:val="000000" w:themeColor="text1" w:themeTint="FF" w:themeShade="FF"/>
          <w:sz w:val="24"/>
          <w:szCs w:val="24"/>
          <w:u w:val="none"/>
          <w:lang w:val="en-US"/>
        </w:rPr>
        <w:t>2.1 Individuals, Populations, Communities, and Ecosystems</w:t>
      </w:r>
    </w:p>
    <w:p w:rsidR="615001AE" w:rsidP="3DC68355" w:rsidRDefault="615001AE" w14:paraId="5B9495AE" w14:textId="0DBE0BFD">
      <w:pPr>
        <w:pStyle w:val="ListParagraph"/>
        <w:numPr>
          <w:ilvl w:val="0"/>
          <w:numId w:val="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615001AE">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can natural systems be </w:t>
      </w:r>
      <w:r w:rsidRPr="3DC68355" w:rsidR="42FA3B6C">
        <w:rPr>
          <w:rFonts w:ascii="Roboto" w:hAnsi="Roboto" w:eastAsia="Aptos"/>
          <w:b w:val="0"/>
          <w:bCs w:val="0"/>
          <w:i w:val="0"/>
          <w:iCs w:val="0"/>
          <w:strike w:val="0"/>
          <w:dstrike w:val="0"/>
          <w:noProof w:val="0"/>
          <w:color w:val="000000" w:themeColor="text1" w:themeTint="FF" w:themeShade="FF"/>
          <w:sz w:val="24"/>
          <w:szCs w:val="24"/>
          <w:u w:val="none"/>
          <w:lang w:val="en-US"/>
        </w:rPr>
        <w:t>modeled</w:t>
      </w:r>
      <w:r w:rsidRPr="3DC68355" w:rsidR="615001AE">
        <w:rPr>
          <w:rFonts w:ascii="Roboto" w:hAnsi="Roboto" w:eastAsia="Aptos"/>
          <w:b w:val="0"/>
          <w:bCs w:val="0"/>
          <w:i w:val="0"/>
          <w:iCs w:val="0"/>
          <w:strike w:val="0"/>
          <w:dstrike w:val="0"/>
          <w:noProof w:val="0"/>
          <w:color w:val="000000" w:themeColor="text1" w:themeTint="FF" w:themeShade="FF"/>
          <w:sz w:val="24"/>
          <w:szCs w:val="24"/>
          <w:u w:val="none"/>
          <w:lang w:val="en-US"/>
        </w:rPr>
        <w:t>, and can these models be used to predict the effects of human disturbance?</w:t>
      </w:r>
    </w:p>
    <w:p w:rsidR="3CE561BB" w:rsidP="3DC68355" w:rsidRDefault="3CE561BB" w14:paraId="3A656277" w14:textId="5667B370">
      <w:pPr>
        <w:pStyle w:val="Normal"/>
        <w:suppressLineNumbers w:val="0"/>
        <w:bidi w:val="0"/>
        <w:spacing w:before="0" w:beforeAutospacing="off" w:after="160" w:afterAutospacing="off" w:line="278" w:lineRule="auto"/>
        <w:ind w:left="0" w:right="0"/>
        <w:jc w:val="left"/>
      </w:pPr>
      <w:r w:rsidRPr="3DC68355" w:rsidR="3CE561BB">
        <w:rPr>
          <w:rFonts w:ascii="Roboto" w:hAnsi="Roboto" w:eastAsia="Aptos"/>
          <w:b w:val="0"/>
          <w:bCs w:val="0"/>
          <w:i w:val="0"/>
          <w:iCs w:val="0"/>
          <w:strike w:val="0"/>
          <w:dstrike w:val="0"/>
          <w:noProof w:val="0"/>
          <w:color w:val="000000" w:themeColor="text1" w:themeTint="FF" w:themeShade="FF"/>
          <w:sz w:val="24"/>
          <w:szCs w:val="24"/>
          <w:u w:val="none"/>
          <w:lang w:val="en-US"/>
        </w:rPr>
        <w:t xml:space="preserve">2.2 </w:t>
      </w:r>
      <w:r w:rsidRPr="3DC68355" w:rsidR="0307BA02">
        <w:rPr>
          <w:rFonts w:ascii="Roboto" w:hAnsi="Roboto" w:eastAsia="Aptos"/>
          <w:b w:val="0"/>
          <w:bCs w:val="0"/>
          <w:i w:val="0"/>
          <w:iCs w:val="0"/>
          <w:strike w:val="0"/>
          <w:dstrike w:val="0"/>
          <w:noProof w:val="0"/>
          <w:color w:val="000000" w:themeColor="text1" w:themeTint="FF" w:themeShade="FF"/>
          <w:sz w:val="24"/>
          <w:szCs w:val="24"/>
          <w:u w:val="none"/>
          <w:lang w:val="en-US"/>
        </w:rPr>
        <w:t>Energy and Biomass in Ecosystems</w:t>
      </w:r>
    </w:p>
    <w:p w:rsidR="615001AE" w:rsidP="3DC68355" w:rsidRDefault="615001AE" w14:paraId="52EF6CEA" w14:textId="496F6A14">
      <w:pPr>
        <w:pStyle w:val="ListParagraph"/>
        <w:numPr>
          <w:ilvl w:val="0"/>
          <w:numId w:val="9"/>
        </w:numPr>
        <w:rPr/>
      </w:pPr>
      <w:r w:rsidRPr="3DC68355" w:rsidR="615001AE">
        <w:rPr>
          <w:rFonts w:ascii="Roboto" w:hAnsi="Roboto" w:eastAsia="Aptos"/>
          <w:b w:val="0"/>
          <w:bCs w:val="0"/>
          <w:i w:val="0"/>
          <w:iCs w:val="0"/>
          <w:strike w:val="0"/>
          <w:dstrike w:val="0"/>
          <w:noProof w:val="0"/>
          <w:color w:val="000000" w:themeColor="text1" w:themeTint="FF" w:themeShade="FF"/>
          <w:sz w:val="24"/>
          <w:szCs w:val="24"/>
          <w:u w:val="none"/>
          <w:lang w:val="en-US"/>
        </w:rPr>
        <w:t>How does energy flow through ecosystems, and what limits the number of trophic levels?</w:t>
      </w:r>
    </w:p>
    <w:p w:rsidR="615001AE" w:rsidP="3DC68355" w:rsidRDefault="615001AE" w14:paraId="53996171" w14:textId="28661C50">
      <w:pPr>
        <w:pStyle w:val="ListParagraph"/>
        <w:numPr>
          <w:ilvl w:val="0"/>
          <w:numId w:val="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615001AE">
        <w:rPr>
          <w:rFonts w:ascii="Roboto" w:hAnsi="Roboto" w:eastAsia="Aptos"/>
          <w:b w:val="0"/>
          <w:bCs w:val="0"/>
          <w:i w:val="0"/>
          <w:iCs w:val="0"/>
          <w:strike w:val="0"/>
          <w:dstrike w:val="0"/>
          <w:noProof w:val="0"/>
          <w:color w:val="000000" w:themeColor="text1" w:themeTint="FF" w:themeShade="FF"/>
          <w:sz w:val="24"/>
          <w:szCs w:val="24"/>
          <w:u w:val="none"/>
          <w:lang w:val="en-US"/>
        </w:rPr>
        <w:t>How can ecological pyramids and productivity measurements be used to evaluate ecosystem health?</w:t>
      </w:r>
    </w:p>
    <w:p w:rsidR="615001AE" w:rsidP="3DC68355" w:rsidRDefault="615001AE" w14:paraId="03281A5F" w14:textId="5E088677">
      <w:pPr>
        <w:pStyle w:val="Normal"/>
        <w:suppressLineNumbers w:val="0"/>
        <w:bidi w:val="0"/>
        <w:spacing w:before="0" w:beforeAutospacing="off" w:after="160" w:afterAutospacing="off" w:line="278" w:lineRule="auto"/>
        <w:ind w:left="0" w:right="0"/>
        <w:jc w:val="left"/>
      </w:pPr>
      <w:r w:rsidRPr="3DC68355" w:rsidR="615001AE">
        <w:rPr>
          <w:rFonts w:ascii="Roboto" w:hAnsi="Roboto" w:eastAsia="Aptos"/>
          <w:b w:val="0"/>
          <w:bCs w:val="0"/>
          <w:i w:val="0"/>
          <w:iCs w:val="0"/>
          <w:strike w:val="0"/>
          <w:dstrike w:val="0"/>
          <w:noProof w:val="0"/>
          <w:color w:val="000000" w:themeColor="text1" w:themeTint="FF" w:themeShade="FF"/>
          <w:sz w:val="24"/>
          <w:szCs w:val="24"/>
          <w:u w:val="none"/>
          <w:lang w:val="en-US"/>
        </w:rPr>
        <w:t>2.</w:t>
      </w:r>
      <w:r w:rsidRPr="3DC68355" w:rsidR="0909DB02">
        <w:rPr>
          <w:rFonts w:ascii="Roboto" w:hAnsi="Roboto" w:eastAsia="Aptos"/>
          <w:b w:val="0"/>
          <w:bCs w:val="0"/>
          <w:i w:val="0"/>
          <w:iCs w:val="0"/>
          <w:strike w:val="0"/>
          <w:dstrike w:val="0"/>
          <w:noProof w:val="0"/>
          <w:color w:val="000000" w:themeColor="text1" w:themeTint="FF" w:themeShade="FF"/>
          <w:sz w:val="24"/>
          <w:szCs w:val="24"/>
          <w:u w:val="none"/>
          <w:lang w:val="en-US"/>
        </w:rPr>
        <w:t>3</w:t>
      </w:r>
      <w:r w:rsidRPr="3DC68355" w:rsidR="615001AE">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3DC68355" w:rsidR="0F6783CD">
        <w:rPr>
          <w:rFonts w:ascii="Roboto" w:hAnsi="Roboto" w:eastAsia="Aptos"/>
          <w:b w:val="0"/>
          <w:bCs w:val="0"/>
          <w:i w:val="0"/>
          <w:iCs w:val="0"/>
          <w:strike w:val="0"/>
          <w:dstrike w:val="0"/>
          <w:noProof w:val="0"/>
          <w:color w:val="000000" w:themeColor="text1" w:themeTint="FF" w:themeShade="FF"/>
          <w:sz w:val="24"/>
          <w:szCs w:val="24"/>
          <w:u w:val="none"/>
          <w:lang w:val="en-US"/>
        </w:rPr>
        <w:t>Biogeochemical Cycles</w:t>
      </w:r>
    </w:p>
    <w:p w:rsidR="615001AE" w:rsidP="3DC68355" w:rsidRDefault="615001AE" w14:paraId="4B8E7218" w14:textId="356B772D">
      <w:pPr>
        <w:pStyle w:val="ListParagraph"/>
        <w:numPr>
          <w:ilvl w:val="0"/>
          <w:numId w:val="9"/>
        </w:numPr>
        <w:rPr/>
      </w:pPr>
      <w:r w:rsidRPr="3DC68355" w:rsidR="615001AE">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w:t>
      </w:r>
      <w:r w:rsidRPr="3DC68355" w:rsidR="280D3EB6">
        <w:rPr>
          <w:rFonts w:ascii="Roboto" w:hAnsi="Roboto" w:eastAsia="Aptos"/>
          <w:b w:val="0"/>
          <w:bCs w:val="0"/>
          <w:i w:val="0"/>
          <w:iCs w:val="0"/>
          <w:strike w:val="0"/>
          <w:dstrike w:val="0"/>
          <w:noProof w:val="0"/>
          <w:color w:val="000000" w:themeColor="text1" w:themeTint="FF" w:themeShade="FF"/>
          <w:sz w:val="24"/>
          <w:szCs w:val="24"/>
          <w:u w:val="none"/>
          <w:lang w:val="en-US"/>
        </w:rPr>
        <w:t>do</w:t>
      </w:r>
      <w:r w:rsidRPr="3DC68355" w:rsidR="615001AE">
        <w:rPr>
          <w:rFonts w:ascii="Roboto" w:hAnsi="Roboto" w:eastAsia="Aptos"/>
          <w:b w:val="0"/>
          <w:bCs w:val="0"/>
          <w:i w:val="0"/>
          <w:iCs w:val="0"/>
          <w:strike w:val="0"/>
          <w:dstrike w:val="0"/>
          <w:noProof w:val="0"/>
          <w:color w:val="000000" w:themeColor="text1" w:themeTint="FF" w:themeShade="FF"/>
          <w:sz w:val="24"/>
          <w:szCs w:val="24"/>
          <w:u w:val="none"/>
          <w:lang w:val="en-US"/>
        </w:rPr>
        <w:t xml:space="preserve"> cycles (carbon, nitrogen, water) sustain ecosystems, and how do human actions disrupt them?</w:t>
      </w:r>
    </w:p>
    <w:p w:rsidR="615001AE" w:rsidP="3DC68355" w:rsidRDefault="615001AE" w14:paraId="1A66A898" w14:textId="6248D7F1">
      <w:pPr>
        <w:pStyle w:val="ListParagraph"/>
        <w:numPr>
          <w:ilvl w:val="0"/>
          <w:numId w:val="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615001AE">
        <w:rPr>
          <w:rFonts w:ascii="Roboto" w:hAnsi="Roboto" w:eastAsia="Aptos"/>
          <w:b w:val="0"/>
          <w:bCs w:val="0"/>
          <w:i w:val="0"/>
          <w:iCs w:val="0"/>
          <w:strike w:val="0"/>
          <w:dstrike w:val="0"/>
          <w:noProof w:val="0"/>
          <w:color w:val="000000" w:themeColor="text1" w:themeTint="FF" w:themeShade="FF"/>
          <w:sz w:val="24"/>
          <w:szCs w:val="24"/>
          <w:u w:val="none"/>
          <w:lang w:val="en-US"/>
        </w:rPr>
        <w:t>In what ways do pollutants like microplastics, heavy metals, and persistent organic pollutants alter ecological balance?</w:t>
      </w:r>
    </w:p>
    <w:p w:rsidR="615001AE" w:rsidP="3DC68355" w:rsidRDefault="615001AE" w14:paraId="1B8202CC" w14:textId="6E6BDC6B">
      <w:pPr>
        <w:pStyle w:val="Normal"/>
        <w:ind w:left="0"/>
      </w:pPr>
      <w:r w:rsidR="615001AE">
        <w:rPr/>
        <w:t xml:space="preserve">2.4 </w:t>
      </w:r>
      <w:r w:rsidR="28FF132A">
        <w:rPr/>
        <w:t>Climate and Biomes</w:t>
      </w:r>
    </w:p>
    <w:p w:rsidR="582E8F05" w:rsidP="3DC68355" w:rsidRDefault="582E8F05" w14:paraId="234A8AEE" w14:textId="0A807A32">
      <w:pPr>
        <w:pStyle w:val="ListParagraph"/>
        <w:numPr>
          <w:ilvl w:val="0"/>
          <w:numId w:val="54"/>
        </w:numPr>
        <w:rPr>
          <w:rFonts w:ascii="Roboto" w:hAnsi="Roboto" w:eastAsia="Aptos"/>
          <w:noProof w:val="0"/>
          <w:sz w:val="24"/>
          <w:szCs w:val="24"/>
          <w:lang w:val="en-US"/>
        </w:rPr>
      </w:pPr>
      <w:r w:rsidRPr="3DC68355" w:rsidR="582E8F05">
        <w:rPr>
          <w:rFonts w:ascii="Roboto" w:hAnsi="Roboto" w:eastAsia="Aptos"/>
          <w:noProof w:val="0"/>
          <w:sz w:val="24"/>
          <w:szCs w:val="24"/>
          <w:lang w:val="en-US"/>
        </w:rPr>
        <w:t>How does climate determine the distribution of natural systems?</w:t>
      </w:r>
    </w:p>
    <w:p w:rsidR="582E8F05" w:rsidP="3DC68355" w:rsidRDefault="582E8F05" w14:paraId="142A59F6" w14:textId="62A58D3D">
      <w:pPr>
        <w:pStyle w:val="ListParagraph"/>
        <w:numPr>
          <w:ilvl w:val="0"/>
          <w:numId w:val="54"/>
        </w:numPr>
        <w:rPr>
          <w:rFonts w:ascii="Roboto" w:hAnsi="Roboto" w:eastAsia="Aptos"/>
          <w:noProof w:val="0"/>
          <w:sz w:val="24"/>
          <w:szCs w:val="24"/>
          <w:lang w:val="en-US"/>
        </w:rPr>
      </w:pPr>
      <w:r w:rsidRPr="3DC68355" w:rsidR="582E8F05">
        <w:rPr>
          <w:rFonts w:ascii="Roboto" w:hAnsi="Roboto" w:eastAsia="Aptos"/>
          <w:noProof w:val="0"/>
          <w:sz w:val="24"/>
          <w:szCs w:val="24"/>
          <w:lang w:val="en-US"/>
        </w:rPr>
        <w:t>How are changes in Earth systems affecting the distribution of biomes?</w:t>
      </w:r>
    </w:p>
    <w:p w:rsidR="28FF132A" w:rsidP="3DC68355" w:rsidRDefault="28FF132A" w14:paraId="6D9BA3E7" w14:textId="585B0866">
      <w:pPr>
        <w:pStyle w:val="Normal"/>
        <w:ind w:left="0"/>
      </w:pPr>
      <w:r w:rsidR="28FF132A">
        <w:rPr/>
        <w:t>2.5 Zonation, Succession, and Change in Ecosystems</w:t>
      </w:r>
    </w:p>
    <w:p w:rsidR="4A313B1E" w:rsidP="3DC68355" w:rsidRDefault="4A313B1E" w14:paraId="5B724FF7" w14:textId="7E0B08F4">
      <w:pPr>
        <w:pStyle w:val="ListParagraph"/>
        <w:numPr>
          <w:ilvl w:val="0"/>
          <w:numId w:val="57"/>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4A313B1E">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do ecosystems respond to change over time, both naturally and </w:t>
      </w:r>
      <w:r w:rsidRPr="3DC68355" w:rsidR="4A313B1E">
        <w:rPr>
          <w:rFonts w:ascii="Roboto" w:hAnsi="Roboto" w:eastAsia="Aptos"/>
          <w:b w:val="0"/>
          <w:bCs w:val="0"/>
          <w:i w:val="0"/>
          <w:iCs w:val="0"/>
          <w:strike w:val="0"/>
          <w:dstrike w:val="0"/>
          <w:noProof w:val="0"/>
          <w:color w:val="000000" w:themeColor="text1" w:themeTint="FF" w:themeShade="FF"/>
          <w:sz w:val="24"/>
          <w:szCs w:val="24"/>
          <w:u w:val="none"/>
          <w:lang w:val="en-US"/>
        </w:rPr>
        <w:t>as a result of</w:t>
      </w:r>
      <w:r w:rsidRPr="3DC68355" w:rsidR="4A313B1E">
        <w:rPr>
          <w:rFonts w:ascii="Roboto" w:hAnsi="Roboto" w:eastAsia="Aptos"/>
          <w:b w:val="0"/>
          <w:bCs w:val="0"/>
          <w:i w:val="0"/>
          <w:iCs w:val="0"/>
          <w:strike w:val="0"/>
          <w:dstrike w:val="0"/>
          <w:noProof w:val="0"/>
          <w:color w:val="000000" w:themeColor="text1" w:themeTint="FF" w:themeShade="FF"/>
          <w:sz w:val="24"/>
          <w:szCs w:val="24"/>
          <w:u w:val="none"/>
          <w:lang w:val="en-US"/>
        </w:rPr>
        <w:t xml:space="preserve"> human activity?</w:t>
      </w:r>
      <w:r>
        <w:br/>
      </w:r>
      <w:r w:rsidRPr="3DC68355" w:rsidR="4A313B1E">
        <w:rPr>
          <w:rFonts w:ascii="Roboto" w:hAnsi="Roboto" w:eastAsia="Aptos"/>
          <w:b w:val="0"/>
          <w:bCs w:val="0"/>
          <w:i w:val="0"/>
          <w:iCs w:val="0"/>
          <w:strike w:val="0"/>
          <w:dstrike w:val="0"/>
          <w:noProof w:val="0"/>
          <w:color w:val="000000" w:themeColor="text1" w:themeTint="FF" w:themeShade="FF"/>
          <w:sz w:val="24"/>
          <w:szCs w:val="24"/>
          <w:u w:val="none"/>
          <w:lang w:val="en-US"/>
        </w:rPr>
        <w:t xml:space="preserve">What role does ecological succession play in </w:t>
      </w:r>
      <w:r w:rsidRPr="3DC68355" w:rsidR="4A313B1E">
        <w:rPr>
          <w:rFonts w:ascii="Roboto" w:hAnsi="Roboto" w:eastAsia="Aptos"/>
          <w:b w:val="0"/>
          <w:bCs w:val="0"/>
          <w:i w:val="0"/>
          <w:iCs w:val="0"/>
          <w:strike w:val="0"/>
          <w:dstrike w:val="0"/>
          <w:noProof w:val="0"/>
          <w:color w:val="000000" w:themeColor="text1" w:themeTint="FF" w:themeShade="FF"/>
          <w:sz w:val="24"/>
          <w:szCs w:val="24"/>
          <w:u w:val="none"/>
          <w:lang w:val="en-US"/>
        </w:rPr>
        <w:t>maintaining</w:t>
      </w:r>
      <w:r w:rsidRPr="3DC68355" w:rsidR="4A313B1E">
        <w:rPr>
          <w:rFonts w:ascii="Roboto" w:hAnsi="Roboto" w:eastAsia="Aptos"/>
          <w:b w:val="0"/>
          <w:bCs w:val="0"/>
          <w:i w:val="0"/>
          <w:iCs w:val="0"/>
          <w:strike w:val="0"/>
          <w:dstrike w:val="0"/>
          <w:noProof w:val="0"/>
          <w:color w:val="000000" w:themeColor="text1" w:themeTint="FF" w:themeShade="FF"/>
          <w:sz w:val="24"/>
          <w:szCs w:val="24"/>
          <w:u w:val="none"/>
          <w:lang w:val="en-US"/>
        </w:rPr>
        <w:t xml:space="preserve"> biodiversity and resilience?</w:t>
      </w:r>
    </w:p>
    <w:p w:rsidR="0D07EAEC" w:rsidP="46EE50F7" w:rsidRDefault="0D07EAEC" w14:paraId="54644CB6" w14:textId="7DF0F193">
      <w:pPr>
        <w:pStyle w:val="Heading4"/>
      </w:pPr>
      <w:r w:rsidR="0D07EAEC">
        <w:rPr/>
        <w:t xml:space="preserve">Objectives / Understandings for Topic </w:t>
      </w:r>
      <w:r w:rsidR="4A5B5BB4">
        <w:rPr/>
        <w:t>2</w:t>
      </w:r>
    </w:p>
    <w:p w:rsidR="0D07EAEC" w:rsidP="46EE50F7" w:rsidRDefault="0D07EAEC" w14:paraId="609D4CDB" w14:textId="180A0679">
      <w:pPr>
        <w:pStyle w:val="Normal"/>
      </w:pPr>
      <w:r w:rsidRPr="3DC68355" w:rsidR="4A5B5BB4">
        <w:rPr>
          <w:rFonts w:ascii="Roboto" w:hAnsi="Roboto" w:eastAsia="Aptos"/>
          <w:b w:val="0"/>
          <w:bCs w:val="0"/>
          <w:i w:val="0"/>
          <w:iCs w:val="0"/>
          <w:strike w:val="0"/>
          <w:dstrike w:val="0"/>
          <w:noProof w:val="0"/>
          <w:color w:val="000000" w:themeColor="text1" w:themeTint="FF" w:themeShade="FF"/>
          <w:sz w:val="24"/>
          <w:szCs w:val="24"/>
          <w:u w:val="none"/>
          <w:lang w:val="en-US"/>
        </w:rPr>
        <w:t>2.1 Individuals and populations, communities and ecosystems</w:t>
      </w:r>
      <w:r w:rsidR="0D07EAEC">
        <w:rPr/>
        <w:t xml:space="preserve"> </w:t>
      </w:r>
    </w:p>
    <w:p w:rsidR="3F49D484" w:rsidP="3DC68355" w:rsidRDefault="3F49D484" w14:paraId="653B73F6" w14:textId="509AF5AE">
      <w:pPr>
        <w:pStyle w:val="ListParagraph"/>
        <w:numPr>
          <w:ilvl w:val="0"/>
          <w:numId w:val="10"/>
        </w:numPr>
        <w:rPr/>
      </w:pPr>
      <w:r w:rsidR="3F49D484">
        <w:rPr/>
        <w:t>2.1.1 The biosphere is an ecological system composed of individuals, populations, communities, ecosystems.</w:t>
      </w:r>
    </w:p>
    <w:p w:rsidR="3F49D484" w:rsidP="3DC68355" w:rsidRDefault="3F49D484" w14:paraId="35A50F7C" w14:textId="19325F33">
      <w:pPr>
        <w:pStyle w:val="ListParagraph"/>
        <w:numPr>
          <w:ilvl w:val="0"/>
          <w:numId w:val="10"/>
        </w:numPr>
        <w:rPr>
          <w:sz w:val="24"/>
          <w:szCs w:val="24"/>
        </w:rPr>
      </w:pPr>
      <w:r w:rsidR="3F49D484">
        <w:rPr/>
        <w:t>2.1.2 An individual organism is a member of a species.</w:t>
      </w:r>
    </w:p>
    <w:p w:rsidR="3F49D484" w:rsidP="3DC68355" w:rsidRDefault="3F49D484" w14:paraId="7963D997" w14:textId="47F0AA40">
      <w:pPr>
        <w:pStyle w:val="ListParagraph"/>
        <w:numPr>
          <w:ilvl w:val="0"/>
          <w:numId w:val="10"/>
        </w:numPr>
        <w:rPr>
          <w:sz w:val="24"/>
          <w:szCs w:val="24"/>
        </w:rPr>
      </w:pPr>
      <w:r w:rsidR="3F49D484">
        <w:rPr/>
        <w:t>2.1.3 Classification of organisms allows for efficient identification and prediction of characteristics.</w:t>
      </w:r>
    </w:p>
    <w:p w:rsidR="3F49D484" w:rsidP="3DC68355" w:rsidRDefault="3F49D484" w14:paraId="45538FC8" w14:textId="65D33111">
      <w:pPr>
        <w:pStyle w:val="ListParagraph"/>
        <w:numPr>
          <w:ilvl w:val="0"/>
          <w:numId w:val="10"/>
        </w:numPr>
        <w:rPr>
          <w:sz w:val="24"/>
          <w:szCs w:val="24"/>
        </w:rPr>
      </w:pPr>
      <w:r w:rsidR="3F49D484">
        <w:rPr/>
        <w:t>2.1.4 Taxonomists use a variety of tools to identify an organism.</w:t>
      </w:r>
    </w:p>
    <w:p w:rsidR="3F49D484" w:rsidP="3DC68355" w:rsidRDefault="3F49D484" w14:paraId="7A194F82" w14:textId="309CBE23">
      <w:pPr>
        <w:pStyle w:val="ListParagraph"/>
        <w:numPr>
          <w:ilvl w:val="0"/>
          <w:numId w:val="10"/>
        </w:numPr>
        <w:rPr>
          <w:sz w:val="24"/>
          <w:szCs w:val="24"/>
        </w:rPr>
      </w:pPr>
      <w:r w:rsidR="3F49D484">
        <w:rPr/>
        <w:t>2.1.5 A population is a group of organisms of the same species living in the same area at the same time, and which are capable of interbreeding.</w:t>
      </w:r>
    </w:p>
    <w:p w:rsidR="3F49D484" w:rsidP="3DC68355" w:rsidRDefault="3F49D484" w14:paraId="3E81B65A" w14:textId="108C5011">
      <w:pPr>
        <w:pStyle w:val="ListParagraph"/>
        <w:numPr>
          <w:ilvl w:val="0"/>
          <w:numId w:val="10"/>
        </w:numPr>
        <w:rPr>
          <w:sz w:val="24"/>
          <w:szCs w:val="24"/>
        </w:rPr>
      </w:pPr>
      <w:r w:rsidR="3F49D484">
        <w:rPr/>
        <w:t>2.1.6 Factors that determine the distribution of a population can be abiotic or biotic.</w:t>
      </w:r>
    </w:p>
    <w:p w:rsidR="3F49D484" w:rsidP="3DC68355" w:rsidRDefault="3F49D484" w14:paraId="7E5F1612" w14:textId="49E11B73">
      <w:pPr>
        <w:pStyle w:val="ListParagraph"/>
        <w:numPr>
          <w:ilvl w:val="0"/>
          <w:numId w:val="10"/>
        </w:numPr>
        <w:rPr>
          <w:sz w:val="24"/>
          <w:szCs w:val="24"/>
        </w:rPr>
      </w:pPr>
      <w:r w:rsidR="3F49D484">
        <w:rPr/>
        <w:t>2.1.7 Temperature, sunlight, pH, salinity, dissolved oxygen and soil texture are examples of many abiotic factors that affect species distributions in ecosystems.</w:t>
      </w:r>
    </w:p>
    <w:p w:rsidR="3F49D484" w:rsidP="3DC68355" w:rsidRDefault="3F49D484" w14:paraId="728CA821" w14:textId="0AD5A98F">
      <w:pPr>
        <w:pStyle w:val="ListParagraph"/>
        <w:numPr>
          <w:ilvl w:val="0"/>
          <w:numId w:val="10"/>
        </w:numPr>
        <w:rPr>
          <w:sz w:val="24"/>
          <w:szCs w:val="24"/>
        </w:rPr>
      </w:pPr>
      <w:r w:rsidR="3F49D484">
        <w:rPr/>
        <w:t>2.1.8 A niche describes the particular set of abiotic and biotic conditions and resources upon which an organism or a population depends.</w:t>
      </w:r>
    </w:p>
    <w:p w:rsidR="3F49D484" w:rsidP="3DC68355" w:rsidRDefault="3F49D484" w14:paraId="0B726600" w14:textId="0B651462">
      <w:pPr>
        <w:pStyle w:val="ListParagraph"/>
        <w:numPr>
          <w:ilvl w:val="0"/>
          <w:numId w:val="10"/>
        </w:numPr>
        <w:rPr>
          <w:sz w:val="24"/>
          <w:szCs w:val="24"/>
        </w:rPr>
      </w:pPr>
      <w:r w:rsidR="3F49D484">
        <w:rPr/>
        <w:t>2.1.9 Populations interact in ecosystems by herbivory, predation, parasitism, mutualism, disease and competition, with ecological, behavioural and evolutionary consequences.</w:t>
      </w:r>
    </w:p>
    <w:p w:rsidR="3F49D484" w:rsidP="3DC68355" w:rsidRDefault="3F49D484" w14:paraId="6AC773AE" w14:textId="069809EB">
      <w:pPr>
        <w:pStyle w:val="ListParagraph"/>
        <w:numPr>
          <w:ilvl w:val="0"/>
          <w:numId w:val="10"/>
        </w:numPr>
        <w:rPr>
          <w:sz w:val="24"/>
          <w:szCs w:val="24"/>
        </w:rPr>
      </w:pPr>
      <w:r w:rsidR="3F49D484">
        <w:rPr/>
        <w:t>2.1.10 Carrying capacity is the average size of a population determined by competition for limited resources.</w:t>
      </w:r>
    </w:p>
    <w:p w:rsidR="3F49D484" w:rsidP="3DC68355" w:rsidRDefault="3F49D484" w14:paraId="4B94C793" w14:textId="0E5F91D1">
      <w:pPr>
        <w:pStyle w:val="ListParagraph"/>
        <w:numPr>
          <w:ilvl w:val="0"/>
          <w:numId w:val="10"/>
        </w:numPr>
        <w:rPr>
          <w:sz w:val="24"/>
          <w:szCs w:val="24"/>
        </w:rPr>
      </w:pPr>
      <w:r w:rsidR="3F49D484">
        <w:rPr/>
        <w:t>2.1.11 Population size is regulated by density-dependent factors and negative feedback mechanisms.</w:t>
      </w:r>
    </w:p>
    <w:p w:rsidR="3F49D484" w:rsidP="3DC68355" w:rsidRDefault="3F49D484" w14:paraId="7A75DFA9" w14:textId="741DC6C1">
      <w:pPr>
        <w:pStyle w:val="ListParagraph"/>
        <w:numPr>
          <w:ilvl w:val="0"/>
          <w:numId w:val="10"/>
        </w:numPr>
        <w:rPr>
          <w:sz w:val="24"/>
          <w:szCs w:val="24"/>
        </w:rPr>
      </w:pPr>
      <w:r w:rsidR="3F49D484">
        <w:rPr/>
        <w:t>2.1.12 Population growth can either be exponential or limited by carrying capacity.</w:t>
      </w:r>
    </w:p>
    <w:p w:rsidR="3F49D484" w:rsidP="3DC68355" w:rsidRDefault="3F49D484" w14:paraId="7F071582" w14:textId="5F39704E">
      <w:pPr>
        <w:pStyle w:val="ListParagraph"/>
        <w:numPr>
          <w:ilvl w:val="0"/>
          <w:numId w:val="10"/>
        </w:numPr>
        <w:rPr>
          <w:sz w:val="24"/>
          <w:szCs w:val="24"/>
        </w:rPr>
      </w:pPr>
      <w:r w:rsidR="3F49D484">
        <w:rPr/>
        <w:t>2.1.13 Limiting factors on the growth of human populations have increasingly been eliminated, resulting in consequences for sustainability of ecosystems.</w:t>
      </w:r>
    </w:p>
    <w:p w:rsidR="3F49D484" w:rsidP="3DC68355" w:rsidRDefault="3F49D484" w14:paraId="74E8E655" w14:textId="0684F1BB">
      <w:pPr>
        <w:pStyle w:val="ListParagraph"/>
        <w:numPr>
          <w:ilvl w:val="0"/>
          <w:numId w:val="10"/>
        </w:numPr>
        <w:rPr>
          <w:sz w:val="24"/>
          <w:szCs w:val="24"/>
        </w:rPr>
      </w:pPr>
      <w:r w:rsidR="3F49D484">
        <w:rPr/>
        <w:t>2.1.14 Carrying capacity cannot be easily assessed for human populations.</w:t>
      </w:r>
    </w:p>
    <w:p w:rsidR="3F49D484" w:rsidP="3DC68355" w:rsidRDefault="3F49D484" w14:paraId="4281AB44" w14:textId="64C73992">
      <w:pPr>
        <w:pStyle w:val="ListParagraph"/>
        <w:numPr>
          <w:ilvl w:val="0"/>
          <w:numId w:val="10"/>
        </w:numPr>
        <w:rPr>
          <w:sz w:val="24"/>
          <w:szCs w:val="24"/>
        </w:rPr>
      </w:pPr>
      <w:r w:rsidR="3F49D484">
        <w:rPr/>
        <w:t>2.1.15 Population abundance can be estimated using random sampling, systematic sampling or transect sampling.</w:t>
      </w:r>
    </w:p>
    <w:p w:rsidR="3F49D484" w:rsidP="3DC68355" w:rsidRDefault="3F49D484" w14:paraId="16B7D1C9" w14:textId="23DD5D0B">
      <w:pPr>
        <w:pStyle w:val="ListParagraph"/>
        <w:numPr>
          <w:ilvl w:val="0"/>
          <w:numId w:val="10"/>
        </w:numPr>
        <w:rPr>
          <w:sz w:val="24"/>
          <w:szCs w:val="24"/>
        </w:rPr>
      </w:pPr>
      <w:r w:rsidR="3F49D484">
        <w:rPr/>
        <w:t>2.1.16 Random quadrat sampling can be used to estimate population size for non-mobile organisms.</w:t>
      </w:r>
    </w:p>
    <w:p w:rsidR="3F49D484" w:rsidP="3DC68355" w:rsidRDefault="3F49D484" w14:paraId="6469F3C4" w14:textId="180FB51A">
      <w:pPr>
        <w:pStyle w:val="ListParagraph"/>
        <w:numPr>
          <w:ilvl w:val="0"/>
          <w:numId w:val="10"/>
        </w:numPr>
        <w:rPr>
          <w:sz w:val="24"/>
          <w:szCs w:val="24"/>
        </w:rPr>
      </w:pPr>
      <w:r w:rsidR="3F49D484">
        <w:rPr/>
        <w:t>2.1.17 Capture–mark–release–recapture and the Lincoln index can be used to estimate population size for mobile organisms.</w:t>
      </w:r>
    </w:p>
    <w:p w:rsidR="3F49D484" w:rsidP="3DC68355" w:rsidRDefault="3F49D484" w14:paraId="2A970FBF" w14:textId="50F9DCE7">
      <w:pPr>
        <w:pStyle w:val="ListParagraph"/>
        <w:numPr>
          <w:ilvl w:val="0"/>
          <w:numId w:val="10"/>
        </w:numPr>
        <w:rPr>
          <w:sz w:val="24"/>
          <w:szCs w:val="24"/>
        </w:rPr>
      </w:pPr>
      <w:r w:rsidR="3F49D484">
        <w:rPr/>
        <w:t>2.1.18 A community is a collection of interacting populations within the ecosystem.</w:t>
      </w:r>
    </w:p>
    <w:p w:rsidR="3F49D484" w:rsidP="3DC68355" w:rsidRDefault="3F49D484" w14:paraId="37C7F242" w14:textId="773A8056">
      <w:pPr>
        <w:pStyle w:val="ListParagraph"/>
        <w:numPr>
          <w:ilvl w:val="0"/>
          <w:numId w:val="10"/>
        </w:numPr>
        <w:rPr>
          <w:sz w:val="24"/>
          <w:szCs w:val="24"/>
        </w:rPr>
      </w:pPr>
      <w:r w:rsidR="3F49D484">
        <w:rPr/>
        <w:t>2.1.19 Habitat is the location in which a community, species, population or organism lives.</w:t>
      </w:r>
    </w:p>
    <w:p w:rsidR="3F49D484" w:rsidP="3DC68355" w:rsidRDefault="3F49D484" w14:paraId="39AB62C6" w14:textId="68154A95">
      <w:pPr>
        <w:pStyle w:val="ListParagraph"/>
        <w:numPr>
          <w:ilvl w:val="0"/>
          <w:numId w:val="10"/>
        </w:numPr>
        <w:rPr>
          <w:sz w:val="24"/>
          <w:szCs w:val="24"/>
        </w:rPr>
      </w:pPr>
      <w:r w:rsidR="3F49D484">
        <w:rPr/>
        <w:t>2.1.20 Ecosystems are open systems in which both energy and matter can enter and exit.</w:t>
      </w:r>
    </w:p>
    <w:p w:rsidR="3F49D484" w:rsidP="3DC68355" w:rsidRDefault="3F49D484" w14:paraId="4BDE2456" w14:textId="661A2835">
      <w:pPr>
        <w:pStyle w:val="ListParagraph"/>
        <w:numPr>
          <w:ilvl w:val="0"/>
          <w:numId w:val="10"/>
        </w:numPr>
        <w:rPr>
          <w:sz w:val="24"/>
          <w:szCs w:val="24"/>
        </w:rPr>
      </w:pPr>
      <w:r w:rsidR="3F49D484">
        <w:rPr/>
        <w:t>2.1.21 Sustainability is a natural property of ecosystems.</w:t>
      </w:r>
    </w:p>
    <w:p w:rsidR="3F49D484" w:rsidP="3DC68355" w:rsidRDefault="3F49D484" w14:paraId="719C308C" w14:textId="2ED5959D">
      <w:pPr>
        <w:pStyle w:val="ListParagraph"/>
        <w:numPr>
          <w:ilvl w:val="0"/>
          <w:numId w:val="10"/>
        </w:numPr>
        <w:rPr>
          <w:sz w:val="24"/>
          <w:szCs w:val="24"/>
        </w:rPr>
      </w:pPr>
      <w:r w:rsidR="3F49D484">
        <w:rPr/>
        <w:t>2.1.22 Human activity can lead to tipping points in ecosystem stability.</w:t>
      </w:r>
    </w:p>
    <w:p w:rsidR="3F49D484" w:rsidP="3DC68355" w:rsidRDefault="3F49D484" w14:paraId="351C1651" w14:textId="3E925472">
      <w:pPr>
        <w:pStyle w:val="ListParagraph"/>
        <w:numPr>
          <w:ilvl w:val="0"/>
          <w:numId w:val="10"/>
        </w:numPr>
        <w:rPr>
          <w:sz w:val="24"/>
          <w:szCs w:val="24"/>
        </w:rPr>
      </w:pPr>
      <w:r w:rsidR="3F49D484">
        <w:rPr/>
        <w:t>2.1.23 Keystone species have a role in the sustainability of ecosystems.</w:t>
      </w:r>
    </w:p>
    <w:p w:rsidR="3F49D484" w:rsidP="3DC68355" w:rsidRDefault="3F49D484" w14:paraId="6F5CE1B4" w14:textId="51E1DE5B">
      <w:pPr>
        <w:pStyle w:val="ListParagraph"/>
        <w:numPr>
          <w:ilvl w:val="0"/>
          <w:numId w:val="10"/>
        </w:numPr>
        <w:rPr>
          <w:sz w:val="24"/>
          <w:szCs w:val="24"/>
        </w:rPr>
      </w:pPr>
      <w:r w:rsidR="3F49D484">
        <w:rPr/>
        <w:t>2.1.24 The planetary boundaries model indicates that changes to biosphere integrity have passed a critical threshold.</w:t>
      </w:r>
    </w:p>
    <w:p w:rsidR="3F49D484" w:rsidP="3DC68355" w:rsidRDefault="3F49D484" w14:paraId="273B82C9" w14:textId="6A67527F">
      <w:pPr>
        <w:pStyle w:val="ListParagraph"/>
        <w:numPr>
          <w:ilvl w:val="0"/>
          <w:numId w:val="10"/>
        </w:numPr>
        <w:rPr>
          <w:sz w:val="24"/>
          <w:szCs w:val="24"/>
        </w:rPr>
      </w:pPr>
      <w:r w:rsidR="3F49D484">
        <w:rPr/>
        <w:t>2.1.25 To avoid critical tipping points, loss of biosphere integrity needs to be reversed.</w:t>
      </w:r>
    </w:p>
    <w:p w:rsidR="68E25B19" w:rsidP="46EE50F7" w:rsidRDefault="68E25B19" w14:paraId="2361DFA5" w14:textId="6934158A">
      <w:pPr>
        <w:pStyle w:val="Normal"/>
      </w:pPr>
      <w:r w:rsidR="3F49D484">
        <w:rPr/>
        <w:t>2</w:t>
      </w:r>
      <w:r w:rsidR="68E25B19">
        <w:rPr/>
        <w:t xml:space="preserve">.2 </w:t>
      </w:r>
      <w:r w:rsidR="734ED3AF">
        <w:rPr/>
        <w:t>Energy and Biomass in Ecosystems</w:t>
      </w:r>
      <w:r w:rsidR="68E25B19">
        <w:rPr/>
        <w:t xml:space="preserve"> </w:t>
      </w:r>
    </w:p>
    <w:p w:rsidR="3730F5D0" w:rsidP="3DC68355" w:rsidRDefault="3730F5D0" w14:paraId="040438F0" w14:textId="1D8E8CB7">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2.2.1 Ecosystems are sustained by supplies of energy and matter.</w:t>
      </w:r>
    </w:p>
    <w:p w:rsidR="3730F5D0" w:rsidP="3DC68355" w:rsidRDefault="3730F5D0" w14:paraId="2C285D68" w14:textId="3FA11DE9">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2.2.2 The first law of thermodynamics states that as energy flows through ecosystems, it can be transformed from one form to another but cannot be created or destroyed.</w:t>
      </w:r>
    </w:p>
    <w:p w:rsidR="3730F5D0" w:rsidP="3DC68355" w:rsidRDefault="3730F5D0" w14:paraId="491999E3" w14:textId="21C6A88E">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2.2.3 Photosynthesis and cell respiration or cellular respiration transform energy and matter in ecosystems.</w:t>
      </w:r>
    </w:p>
    <w:p w:rsidR="3730F5D0" w:rsidP="3DC68355" w:rsidRDefault="3730F5D0" w14:paraId="1B07DC7D" w14:textId="286DF8B4">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2.2.4 Photosynthesis is the conversion of light energy to chemical energy in the form of glucose, some of which can be stored as biomass by autotrophs.</w:t>
      </w:r>
    </w:p>
    <w:p w:rsidR="3730F5D0" w:rsidP="3DC68355" w:rsidRDefault="3730F5D0" w14:paraId="78AE9A23" w14:textId="0D6CA9D5">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2.2.5 Producers form the first trophic level in a food chain.</w:t>
      </w:r>
    </w:p>
    <w:p w:rsidR="3730F5D0" w:rsidP="3DC68355" w:rsidRDefault="3730F5D0" w14:paraId="08B4A6B8" w14:textId="48E18112">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2.2.6 Cell respiration or cellular respiration releases energy from glucose by converting it into a chemical form that can easily be used in carrying out active processes within living cells.</w:t>
      </w:r>
    </w:p>
    <w:p w:rsidR="3730F5D0" w:rsidP="3DC68355" w:rsidRDefault="3730F5D0" w14:paraId="2358EF17" w14:textId="308761DF">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2.2.7 Some of the chemical energy released during cell respiration or cellular respiration is transformed into heat.</w:t>
      </w:r>
    </w:p>
    <w:p w:rsidR="3730F5D0" w:rsidP="3DC68355" w:rsidRDefault="3730F5D0" w14:paraId="421C7A4E" w14:textId="0000CEEE">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2.2.8 The second law of thermodynamics states that energy transformations in ecosystems are inefficient.</w:t>
      </w:r>
    </w:p>
    <w:p w:rsidR="3730F5D0" w:rsidP="3DC68355" w:rsidRDefault="3730F5D0" w14:paraId="7D82E652" w14:textId="6CAB610D">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2.2.9 Consumers gain chemical energy from carbon (organic) compounds obtained from other organisms. Consumers have diverse strategies for obtaining energy-containing carbon compounds.</w:t>
      </w:r>
    </w:p>
    <w:p w:rsidR="3730F5D0" w:rsidP="3DC68355" w:rsidRDefault="3730F5D0" w14:paraId="55BB90D7" w14:textId="78017935">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2.2.10 Because producers in ecosystems make their own carbon compounds by photosynthesis, they are at the start of food chains. Consumers obtain carbon compounds from producers or other consumers, so form the subsequent trophic levels.</w:t>
      </w:r>
    </w:p>
    <w:p w:rsidR="3730F5D0" w:rsidP="3DC68355" w:rsidRDefault="3730F5D0" w14:paraId="6FC66C92" w14:textId="632F9991">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2.2.11 Carbon compounds and the energy they contain are passed from one organism to the next in a food chain. The stages in a food chain are called trophic levels.</w:t>
      </w:r>
    </w:p>
    <w:p w:rsidR="3730F5D0" w:rsidP="3DC68355" w:rsidRDefault="3730F5D0" w14:paraId="4756F9B1" w14:textId="62171447">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2.2.12 There are losses of energy and organic matter as food is transferred along a food chain.</w:t>
      </w:r>
    </w:p>
    <w:p w:rsidR="3730F5D0" w:rsidP="3DC68355" w:rsidRDefault="3730F5D0" w14:paraId="2C02746B" w14:textId="78D22512">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2.2.13 Gross productivity (GP) is the total gain in biomass by an organism. Net productivity (NP) is the amount remaining after losses due to cell respiration or cellular respiration.</w:t>
      </w:r>
    </w:p>
    <w:p w:rsidR="3730F5D0" w:rsidP="3DC68355" w:rsidRDefault="3730F5D0" w14:paraId="75CE49A2" w14:textId="38C83655">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2.2.14 The number of trophic levels in ecosystems is limited due to energy losses.</w:t>
      </w:r>
    </w:p>
    <w:p w:rsidR="3730F5D0" w:rsidP="3DC68355" w:rsidRDefault="3730F5D0" w14:paraId="720F1FC0" w14:textId="16F4B7BF">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2.2.15 Food webs show the complexity of trophic relationships in communities.</w:t>
      </w:r>
    </w:p>
    <w:p w:rsidR="3730F5D0" w:rsidP="3DC68355" w:rsidRDefault="3730F5D0" w14:paraId="559ACE11" w14:textId="19B666E9">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2.2.16 Biomass of a trophic level can be measured by collecting and drying samples.</w:t>
      </w:r>
    </w:p>
    <w:p w:rsidR="3730F5D0" w:rsidP="3DC68355" w:rsidRDefault="3730F5D0" w14:paraId="683E88F6" w14:textId="5A584CE8">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2.2.17 Ecological pyramids are used to represent relative numbers, biomass or energy of trophic levels in an ecosystem.</w:t>
      </w:r>
    </w:p>
    <w:p w:rsidR="3730F5D0" w:rsidP="3DC68355" w:rsidRDefault="3730F5D0" w14:paraId="08432E98" w14:textId="562CDB01">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2.2.18 Pollutants that are non-biodegradable, such as polychlorinated biphenyl (PCB), dichlorodiphenyltrichloroethane (DDT) and mercury, cause changes to ecosystems through the processes of bioaccumulation and biomagnification.</w:t>
      </w:r>
    </w:p>
    <w:p w:rsidR="3730F5D0" w:rsidP="3DC68355" w:rsidRDefault="3730F5D0" w14:paraId="2E1BB569" w14:textId="13F714C6">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2.2.19 Non-biodegradable pollutants are absorbed within microplastics, which increases their transmission in the food chain.</w:t>
      </w:r>
    </w:p>
    <w:p w:rsidR="3730F5D0" w:rsidP="3DC68355" w:rsidRDefault="3730F5D0" w14:paraId="1992EC61" w14:textId="61F126E4">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 xml:space="preserve">2.2.20 Human activities, such as burning fossil fuels, deforestation, </w:t>
      </w: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urbanization</w:t>
      </w: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agriculture, have </w:t>
      </w: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impacts</w:t>
      </w:r>
      <w:r w:rsidRPr="3DC68355" w:rsidR="3730F5D0">
        <w:rPr>
          <w:rFonts w:ascii="Roboto" w:hAnsi="Roboto" w:eastAsia="Aptos"/>
          <w:b w:val="0"/>
          <w:bCs w:val="0"/>
          <w:i w:val="0"/>
          <w:iCs w:val="0"/>
          <w:strike w:val="0"/>
          <w:dstrike w:val="0"/>
          <w:noProof w:val="0"/>
          <w:color w:val="000000" w:themeColor="text1" w:themeTint="FF" w:themeShade="FF"/>
          <w:sz w:val="24"/>
          <w:szCs w:val="24"/>
          <w:u w:val="none"/>
          <w:lang w:val="en-US"/>
        </w:rPr>
        <w:t xml:space="preserve"> on flows of energy and transfers of matter in ecosystems.</w:t>
      </w:r>
    </w:p>
    <w:p w:rsidR="68E25B19" w:rsidP="46EE50F7" w:rsidRDefault="68E25B19" w14:paraId="1B04AA6F" w14:textId="0594A300">
      <w:pPr>
        <w:pStyle w:val="Normal"/>
      </w:pPr>
      <w:r w:rsidR="3730F5D0">
        <w:rPr/>
        <w:t>2</w:t>
      </w:r>
      <w:r w:rsidR="68E25B19">
        <w:rPr/>
        <w:t xml:space="preserve">.3 </w:t>
      </w:r>
      <w:r w:rsidR="67872AB9">
        <w:rPr/>
        <w:t>Biogeochemical Cycles</w:t>
      </w:r>
      <w:r w:rsidR="68E25B19">
        <w:rPr/>
        <w:t xml:space="preserve"> </w:t>
      </w:r>
    </w:p>
    <w:p w:rsidR="7E65C6B7" w:rsidP="3DC68355" w:rsidRDefault="7E65C6B7" w14:paraId="028E9A47" w14:textId="0EDDC9CF">
      <w:pPr>
        <w:pStyle w:val="Normal"/>
        <w:numPr>
          <w:ilvl w:val="0"/>
          <w:numId w:val="5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2.3.1 Biogeochemical cycles ensure chemical elements continue to be available to living organism</w:t>
      </w:r>
    </w:p>
    <w:p w:rsidR="7E65C6B7" w:rsidP="3DC68355" w:rsidRDefault="7E65C6B7" w14:paraId="371E72B8" w14:textId="56CB28B5">
      <w:pPr>
        <w:pStyle w:val="Normal"/>
        <w:numPr>
          <w:ilvl w:val="0"/>
          <w:numId w:val="5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2.3.2 Biogeochemical cycles have stores, sinks and sources.</w:t>
      </w:r>
    </w:p>
    <w:p w:rsidR="7E65C6B7" w:rsidP="3DC68355" w:rsidRDefault="7E65C6B7" w14:paraId="73F0F801" w14:textId="3A07FE8A">
      <w:pPr>
        <w:pStyle w:val="Normal"/>
        <w:numPr>
          <w:ilvl w:val="0"/>
          <w:numId w:val="5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2.3.3 Organisms, crude oil and natural gas contain organic stores of carbon. Inorganic stores can be found in the atmosphere, soils and oceans.</w:t>
      </w:r>
    </w:p>
    <w:p w:rsidR="7E65C6B7" w:rsidP="3DC68355" w:rsidRDefault="7E65C6B7" w14:paraId="007F05A1" w14:textId="2B858327">
      <w:pPr>
        <w:pStyle w:val="Normal"/>
        <w:numPr>
          <w:ilvl w:val="0"/>
          <w:numId w:val="5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2.3.4 Carbon flows between stores in ecosystems by photosynthesis, feeding, defecation, cell respiration or cellular respiration, death and decomposition.</w:t>
      </w:r>
    </w:p>
    <w:p w:rsidR="7E65C6B7" w:rsidP="3DC68355" w:rsidRDefault="7E65C6B7" w14:paraId="49EF9CEB" w14:textId="19979425">
      <w:pPr>
        <w:pStyle w:val="Normal"/>
        <w:numPr>
          <w:ilvl w:val="0"/>
          <w:numId w:val="5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2.3.5 Carbon sequestration is the process of capturing gaseous and atmospheric carbon dioxide and storing it in a solid or liquid form.</w:t>
      </w:r>
    </w:p>
    <w:p w:rsidR="7E65C6B7" w:rsidP="3DC68355" w:rsidRDefault="7E65C6B7" w14:paraId="26952D3D" w14:textId="6E8E7696">
      <w:pPr>
        <w:pStyle w:val="Normal"/>
        <w:numPr>
          <w:ilvl w:val="0"/>
          <w:numId w:val="5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2.3.6 Ecosystems can act as stores, sinks or sources of carbon.</w:t>
      </w:r>
    </w:p>
    <w:p w:rsidR="7E65C6B7" w:rsidP="3DC68355" w:rsidRDefault="7E65C6B7" w14:paraId="29D19DAC" w14:textId="5173EC7B">
      <w:pPr>
        <w:pStyle w:val="Normal"/>
        <w:numPr>
          <w:ilvl w:val="0"/>
          <w:numId w:val="5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2.3.7 Fossil fuels are stores of carbon with unlimited residence times. They were formed when ecosystems acted as carbon sinks in past eras and become carbon sources when burned.</w:t>
      </w:r>
    </w:p>
    <w:p w:rsidR="7E65C6B7" w:rsidP="3DC68355" w:rsidRDefault="7E65C6B7" w14:paraId="3F83D7E5" w14:textId="609ABC4C">
      <w:pPr>
        <w:pStyle w:val="Normal"/>
        <w:numPr>
          <w:ilvl w:val="0"/>
          <w:numId w:val="5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2.3.8 Agricultural systems can act as carbon stores, sources and sinks, depending on the techniques used.</w:t>
      </w:r>
    </w:p>
    <w:p w:rsidR="7E65C6B7" w:rsidP="3DC68355" w:rsidRDefault="7E65C6B7" w14:paraId="13B9025B" w14:textId="6915443B">
      <w:pPr>
        <w:pStyle w:val="Normal"/>
        <w:numPr>
          <w:ilvl w:val="0"/>
          <w:numId w:val="5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2.3.9 Carbon dioxide is absorbed into the oceans by dissolving and is released as a gas when it comes out of a solution.</w:t>
      </w:r>
    </w:p>
    <w:p w:rsidR="7E65C6B7" w:rsidP="3DC68355" w:rsidRDefault="7E65C6B7" w14:paraId="203BFE97" w14:textId="7186DCEE">
      <w:pPr>
        <w:pStyle w:val="Normal"/>
        <w:numPr>
          <w:ilvl w:val="0"/>
          <w:numId w:val="5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2.3.10 Increases in concentrations of dissolved carbon dioxide cause ocean acidification, harming marine animals.</w:t>
      </w:r>
    </w:p>
    <w:p w:rsidR="7E65C6B7" w:rsidP="3DC68355" w:rsidRDefault="7E65C6B7" w14:paraId="131660C3" w14:textId="635B5E4A">
      <w:pPr>
        <w:pStyle w:val="Normal"/>
        <w:numPr>
          <w:ilvl w:val="0"/>
          <w:numId w:val="5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 xml:space="preserve">2.3.11 Measures </w:t>
      </w: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are required to</w:t>
      </w:r>
      <w:r w:rsidRPr="3DC68355" w:rsidR="7E65C6B7">
        <w:rPr>
          <w:rFonts w:ascii="Roboto" w:hAnsi="Roboto" w:eastAsia="Aptos"/>
          <w:b w:val="0"/>
          <w:bCs w:val="0"/>
          <w:i w:val="0"/>
          <w:iCs w:val="0"/>
          <w:strike w:val="0"/>
          <w:dstrike w:val="0"/>
          <w:noProof w:val="0"/>
          <w:color w:val="000000" w:themeColor="text1" w:themeTint="FF" w:themeShade="FF"/>
          <w:sz w:val="24"/>
          <w:szCs w:val="24"/>
          <w:u w:val="none"/>
          <w:lang w:val="en-US"/>
        </w:rPr>
        <w:t xml:space="preserve"> alleviate the effects of human activities on the carbon cycle.</w:t>
      </w:r>
    </w:p>
    <w:p w:rsidR="26CC9266" w:rsidP="3DC68355" w:rsidRDefault="26CC9266" w14:paraId="048D5F48" w14:textId="5BA64D2E">
      <w:pPr>
        <w:ind w:left="0"/>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2.4 Climate and biomes</w:t>
      </w:r>
    </w:p>
    <w:p w:rsidR="26CC9266" w:rsidP="3DC68355" w:rsidRDefault="26CC9266" w14:paraId="50120500" w14:textId="14E088C1">
      <w:pPr>
        <w:pStyle w:val="ListParagraph"/>
        <w:numPr>
          <w:ilvl w:val="0"/>
          <w:numId w:val="6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2.4.1 Climate describes atmospheric conditions over relatively long periods of time, whereas weather describes the conditions in the atmosphere over a short period of time.</w:t>
      </w:r>
    </w:p>
    <w:p w:rsidR="26CC9266" w:rsidP="3DC68355" w:rsidRDefault="26CC9266" w14:paraId="65B5ECB2" w14:textId="5B29DE23">
      <w:pPr>
        <w:pStyle w:val="ListParagraph"/>
        <w:numPr>
          <w:ilvl w:val="0"/>
          <w:numId w:val="6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2.4.2 A biome is a group of comparable ecosystems that have developed in similar climatic conditions, wherever they occur.</w:t>
      </w:r>
    </w:p>
    <w:p w:rsidR="26CC9266" w:rsidP="3DC68355" w:rsidRDefault="26CC9266" w14:paraId="67D9D172" w14:textId="28030C4A">
      <w:pPr>
        <w:pStyle w:val="ListParagraph"/>
        <w:numPr>
          <w:ilvl w:val="0"/>
          <w:numId w:val="6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2.4.3 Abiotic factors are the determinants of terrestrial biome distribution.</w:t>
      </w:r>
    </w:p>
    <w:p w:rsidR="26CC9266" w:rsidP="3DC68355" w:rsidRDefault="26CC9266" w14:paraId="24558385" w14:textId="3C013384">
      <w:pPr>
        <w:pStyle w:val="ListParagraph"/>
        <w:numPr>
          <w:ilvl w:val="0"/>
          <w:numId w:val="6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2.4.4 Biomes can be grouped into various different types that include freshwater, marine, forest, grassland, desert and tundra. Each of these classes has characteristic abiotic limiting factors, productivity and diversity. They may be further classed into many subcategories (for example, temperate forests, tropical rainforests and boreal forests).</w:t>
      </w:r>
    </w:p>
    <w:p w:rsidR="26CC9266" w:rsidP="3DC68355" w:rsidRDefault="26CC9266" w14:paraId="3BF8EBAB" w14:textId="3B22519D">
      <w:pPr>
        <w:pStyle w:val="ListParagraph"/>
        <w:numPr>
          <w:ilvl w:val="0"/>
          <w:numId w:val="6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2.4.5 The tricellular model of atmospheric circulation explains the behaviour of atmospheric systems and the distribution of precipitation and temperature at different latitudes. It also explains how these factors influence the structure and relative productivity of different terrestrial biomes.</w:t>
      </w:r>
    </w:p>
    <w:p w:rsidR="26CC9266" w:rsidP="3DC68355" w:rsidRDefault="26CC9266" w14:paraId="6ACFF4B2" w14:textId="505BA86A">
      <w:pPr>
        <w:pStyle w:val="ListParagraph"/>
        <w:numPr>
          <w:ilvl w:val="0"/>
          <w:numId w:val="6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2.4.6 The oceans absorb solar radiation and ocean currents distribute the resulting heat around the world.</w:t>
      </w:r>
    </w:p>
    <w:p w:rsidR="26CC9266" w:rsidP="3DC68355" w:rsidRDefault="26CC9266" w14:paraId="0B7D901B" w14:textId="739FFE77">
      <w:pPr>
        <w:pStyle w:val="ListParagraph"/>
        <w:numPr>
          <w:ilvl w:val="0"/>
          <w:numId w:val="6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2.4.7 Global warming is leading to changing climates and shifts in biomes.</w:t>
      </w:r>
    </w:p>
    <w:p w:rsidR="26CC9266" w:rsidP="3DC68355" w:rsidRDefault="26CC9266" w14:paraId="7965A12B" w14:textId="0DAAFA98">
      <w:pPr>
        <w:ind w:left="0"/>
        <w:rPr>
          <w:rFonts w:ascii="Roboto" w:hAnsi="Roboto" w:eastAsia="Aptos"/>
          <w:b w:val="1"/>
          <w:bCs w:val="1"/>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1"/>
          <w:bCs w:val="1"/>
          <w:i w:val="0"/>
          <w:iCs w:val="0"/>
          <w:strike w:val="0"/>
          <w:dstrike w:val="0"/>
          <w:noProof w:val="0"/>
          <w:color w:val="000000" w:themeColor="text1" w:themeTint="FF" w:themeShade="FF"/>
          <w:sz w:val="24"/>
          <w:szCs w:val="24"/>
          <w:u w:val="none"/>
          <w:lang w:val="en-US"/>
        </w:rPr>
        <w:t>2.5 Zonation, succession and change in ecosystems</w:t>
      </w:r>
    </w:p>
    <w:p w:rsidR="26CC9266" w:rsidP="3DC68355" w:rsidRDefault="26CC9266" w14:paraId="2F256F4E" w14:textId="75F75668">
      <w:pPr>
        <w:pStyle w:val="ListParagraph"/>
        <w:numPr>
          <w:ilvl w:val="0"/>
          <w:numId w:val="6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2.5.1 Zonation refers to changes in community along an environmental gradient.</w:t>
      </w:r>
    </w:p>
    <w:p w:rsidR="26CC9266" w:rsidP="3DC68355" w:rsidRDefault="26CC9266" w14:paraId="1D1FD4C6" w14:textId="41DE2143">
      <w:pPr>
        <w:pStyle w:val="ListParagraph"/>
        <w:numPr>
          <w:ilvl w:val="0"/>
          <w:numId w:val="6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2.5.2 Transects can be used to measure biotic and abiotic factors along an environmental gradient in order to determine the variables that affect the distribution of species.</w:t>
      </w:r>
    </w:p>
    <w:p w:rsidR="26CC9266" w:rsidP="3DC68355" w:rsidRDefault="26CC9266" w14:paraId="22D8F7CE" w14:textId="2A36026C">
      <w:pPr>
        <w:pStyle w:val="ListParagraph"/>
        <w:numPr>
          <w:ilvl w:val="0"/>
          <w:numId w:val="6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2.5.3 Succession is the replacement of one community by another in an area over time due to changes in biotic and abiotic variables.</w:t>
      </w:r>
    </w:p>
    <w:p w:rsidR="26CC9266" w:rsidP="3DC68355" w:rsidRDefault="26CC9266" w14:paraId="36B3A9AF" w14:textId="5E50F042">
      <w:pPr>
        <w:pStyle w:val="ListParagraph"/>
        <w:numPr>
          <w:ilvl w:val="0"/>
          <w:numId w:val="6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2.5.4 Each seral community (sere) in a succession causes changes in environmental conditions that allow the next community to replace it through competition until a stable climax community is reached</w:t>
      </w:r>
    </w:p>
    <w:p w:rsidR="26CC9266" w:rsidP="3DC68355" w:rsidRDefault="26CC9266" w14:paraId="6AE8A31A" w14:textId="3377CE49">
      <w:pPr>
        <w:pStyle w:val="ListParagraph"/>
        <w:numPr>
          <w:ilvl w:val="0"/>
          <w:numId w:val="6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2.5.5 Primary successions happen on newly formed substratum where there is no soil or preexisting community, such as rock newly formed by volcanism, moraines revealed by retreating glaciers, wind-blown sand or waterborne silt.</w:t>
      </w:r>
    </w:p>
    <w:p w:rsidR="26CC9266" w:rsidP="3DC68355" w:rsidRDefault="26CC9266" w14:paraId="0B163133" w14:textId="40377B5C">
      <w:pPr>
        <w:pStyle w:val="ListParagraph"/>
        <w:numPr>
          <w:ilvl w:val="0"/>
          <w:numId w:val="6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2.5.6 Secondary successions happen on bare soil where there has been a pre-existing community, such as a field where agriculture has ceased or a forest after an intense firestorm.</w:t>
      </w:r>
    </w:p>
    <w:p w:rsidR="26CC9266" w:rsidP="3DC68355" w:rsidRDefault="26CC9266" w14:paraId="0AD176AA" w14:textId="76909940">
      <w:pPr>
        <w:pStyle w:val="ListParagraph"/>
        <w:numPr>
          <w:ilvl w:val="0"/>
          <w:numId w:val="6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2.5.7 Energy flow, productivity, species diversity, soil depth and nutrient cycling change over time during succession.</w:t>
      </w:r>
    </w:p>
    <w:p w:rsidR="26CC9266" w:rsidP="3DC68355" w:rsidRDefault="26CC9266" w14:paraId="3F8902AC" w14:textId="1588707C">
      <w:pPr>
        <w:pStyle w:val="ListParagraph"/>
        <w:numPr>
          <w:ilvl w:val="0"/>
          <w:numId w:val="6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 xml:space="preserve">2.5.8 An ecosystem’s capacity to tolerate disturbances and </w:t>
      </w: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maintain</w:t>
      </w:r>
      <w:r w:rsidRPr="3DC68355" w:rsidR="26CC9266">
        <w:rPr>
          <w:rFonts w:ascii="Roboto" w:hAnsi="Roboto" w:eastAsia="Aptos"/>
          <w:b w:val="0"/>
          <w:bCs w:val="0"/>
          <w:i w:val="0"/>
          <w:iCs w:val="0"/>
          <w:strike w:val="0"/>
          <w:dstrike w:val="0"/>
          <w:noProof w:val="0"/>
          <w:color w:val="000000" w:themeColor="text1" w:themeTint="FF" w:themeShade="FF"/>
          <w:sz w:val="24"/>
          <w:szCs w:val="24"/>
          <w:u w:val="none"/>
          <w:lang w:val="en-US"/>
        </w:rPr>
        <w:t xml:space="preserve"> equilibrium depends on its diversity and resilience.</w:t>
      </w:r>
    </w:p>
    <w:p w:rsidR="68E25B19" w:rsidP="46EE50F7" w:rsidRDefault="68E25B19" w14:paraId="0AB1B897" w14:textId="0B475143">
      <w:pPr>
        <w:pStyle w:val="Heading4"/>
      </w:pPr>
      <w:r w:rsidR="68E25B19">
        <w:rPr/>
        <w:t>Students will develop the following skills:</w:t>
      </w:r>
      <w:r w:rsidR="62B12E1F">
        <w:rPr/>
        <w:t xml:space="preserve"> </w:t>
      </w:r>
    </w:p>
    <w:p w:rsidR="68E25B19" w:rsidP="46EE50F7" w:rsidRDefault="68E25B19" w14:paraId="2B1926E1" w14:textId="3DD37C3B">
      <w:pPr>
        <w:pStyle w:val="Normal"/>
      </w:pPr>
      <w:r w:rsidR="68E25B19">
        <w:rPr/>
        <w:t>Critical Thinking &amp; Evaluation</w:t>
      </w:r>
    </w:p>
    <w:p w:rsidR="68E25B19" w:rsidP="46EE50F7" w:rsidRDefault="68E25B19" w14:paraId="0058629E" w14:textId="63BB06F6">
      <w:pPr>
        <w:pStyle w:val="ListParagraph"/>
        <w:numPr>
          <w:ilvl w:val="0"/>
          <w:numId w:val="13"/>
        </w:numPr>
        <w:rPr/>
      </w:pPr>
      <w:r w:rsidR="68E25B19">
        <w:rPr/>
        <w:t>Analyze environmental value systems (EVS) and how they influence decision-making.</w:t>
      </w:r>
    </w:p>
    <w:p w:rsidR="68E25B19" w:rsidP="46EE50F7" w:rsidRDefault="68E25B19" w14:paraId="75925E21" w14:textId="0AC98DB0">
      <w:pPr>
        <w:pStyle w:val="ListParagraph"/>
        <w:numPr>
          <w:ilvl w:val="0"/>
          <w:numId w:val="13"/>
        </w:numPr>
        <w:rPr/>
      </w:pPr>
      <w:r w:rsidR="68E25B19">
        <w:rPr/>
        <w:t>Evaluate the influence of historical events, media, science, and politics on environmental movements.</w:t>
      </w:r>
    </w:p>
    <w:p w:rsidR="68E25B19" w:rsidP="46EE50F7" w:rsidRDefault="68E25B19" w14:paraId="2A5D7F5A" w14:textId="62BC2FBE">
      <w:pPr>
        <w:pStyle w:val="Normal"/>
      </w:pPr>
      <w:r w:rsidR="68E25B19">
        <w:rPr/>
        <w:t>Systems Thinking</w:t>
      </w:r>
    </w:p>
    <w:p w:rsidR="68E25B19" w:rsidP="46EE50F7" w:rsidRDefault="68E25B19" w14:paraId="6AD70BEE" w14:textId="73A1E653">
      <w:pPr>
        <w:pStyle w:val="ListParagraph"/>
        <w:numPr>
          <w:ilvl w:val="0"/>
          <w:numId w:val="14"/>
        </w:numPr>
        <w:rPr/>
      </w:pPr>
      <w:r w:rsidR="68E25B19">
        <w:rPr/>
        <w:t>Create and interpret systems diagrams with flows, storages, feedback loops, and tipping points.</w:t>
      </w:r>
    </w:p>
    <w:p w:rsidR="68E25B19" w:rsidP="46EE50F7" w:rsidRDefault="68E25B19" w14:paraId="0BF8111E" w14:textId="63120862">
      <w:pPr>
        <w:pStyle w:val="Normal"/>
      </w:pPr>
      <w:r w:rsidR="68E25B19">
        <w:rPr/>
        <w:t>Communication &amp; Collaboration</w:t>
      </w:r>
    </w:p>
    <w:p w:rsidR="68E25B19" w:rsidP="46EE50F7" w:rsidRDefault="68E25B19" w14:paraId="7C9690E4" w14:textId="1BEB4A92">
      <w:pPr>
        <w:pStyle w:val="ListParagraph"/>
        <w:numPr>
          <w:ilvl w:val="0"/>
          <w:numId w:val="15"/>
        </w:numPr>
        <w:rPr/>
      </w:pPr>
      <w:r w:rsidR="68E25B19">
        <w:rPr/>
        <w:t>Engage in respectful debates, discussions, and group activities around environmental perspectives.</w:t>
      </w:r>
    </w:p>
    <w:p w:rsidR="68E25B19" w:rsidP="46EE50F7" w:rsidRDefault="68E25B19" w14:paraId="6B5BD03B" w14:textId="2367A4BF">
      <w:pPr>
        <w:pStyle w:val="ListParagraph"/>
        <w:numPr>
          <w:ilvl w:val="0"/>
          <w:numId w:val="15"/>
        </w:numPr>
        <w:rPr/>
      </w:pPr>
      <w:r w:rsidR="68E25B19">
        <w:rPr/>
        <w:t>Design and carry out effective surveys/questionnaires to gather and analyze values and perspectives.</w:t>
      </w:r>
    </w:p>
    <w:p w:rsidR="68E25B19" w:rsidP="46EE50F7" w:rsidRDefault="68E25B19" w14:paraId="4F74898D" w14:textId="5937F85B">
      <w:pPr>
        <w:pStyle w:val="Normal"/>
      </w:pPr>
      <w:r w:rsidR="68E25B19">
        <w:rPr/>
        <w:t>Data Literacy</w:t>
      </w:r>
    </w:p>
    <w:p w:rsidR="68E25B19" w:rsidP="46EE50F7" w:rsidRDefault="68E25B19" w14:paraId="62EF7AC6" w14:textId="101C5F18">
      <w:pPr>
        <w:pStyle w:val="ListParagraph"/>
        <w:numPr>
          <w:ilvl w:val="0"/>
          <w:numId w:val="16"/>
        </w:numPr>
        <w:rPr/>
      </w:pPr>
      <w:r w:rsidR="68E25B19">
        <w:rPr/>
        <w:t>Select and apply statistical tools (e.g., correlation, behavior-over-time graphs) to analyze survey results or system behaviors.</w:t>
      </w:r>
    </w:p>
    <w:p w:rsidR="68E25B19" w:rsidP="46EE50F7" w:rsidRDefault="68E25B19" w14:paraId="344062BC" w14:textId="53D10999">
      <w:pPr>
        <w:pStyle w:val="Normal"/>
      </w:pPr>
      <w:r w:rsidR="68E25B19">
        <w:rPr/>
        <w:t>Ethical Reasoning</w:t>
      </w:r>
    </w:p>
    <w:p w:rsidR="68E25B19" w:rsidP="46EE50F7" w:rsidRDefault="68E25B19" w14:paraId="5CC0FA35" w14:textId="0C626D2C">
      <w:pPr>
        <w:pStyle w:val="ListParagraph"/>
        <w:numPr>
          <w:ilvl w:val="0"/>
          <w:numId w:val="17"/>
        </w:numPr>
        <w:rPr/>
      </w:pPr>
      <w:r w:rsidR="68E25B19">
        <w:rPr/>
        <w:t>Examine and justify ethical positions on environmental issues and decisions using a variety of worldviews.</w:t>
      </w:r>
    </w:p>
    <w:p w:rsidR="001541E4" w:rsidP="001541E4" w:rsidRDefault="001541E4" w14:paraId="0368197E" w14:textId="1E055B84">
      <w:pPr>
        <w:pStyle w:val="Heading3"/>
      </w:pPr>
      <w:r w:rsidR="001541E4">
        <w:rPr/>
        <w:t>Learning Process</w:t>
      </w:r>
    </w:p>
    <w:p w:rsidR="30DBA1FF" w:rsidP="46EE50F7" w:rsidRDefault="30DBA1FF" w14:paraId="4F2C00AF" w14:textId="1B6F74EF">
      <w:pPr>
        <w:pStyle w:val="Heading4"/>
      </w:pPr>
      <w:r w:rsidR="30DBA1FF">
        <w:rPr/>
        <w:t>Learning experiences and strategies/planning for self-supporting learning:</w:t>
      </w:r>
    </w:p>
    <w:p w:rsidR="30DBA1FF" w:rsidP="46EE50F7" w:rsidRDefault="30DBA1FF" w14:paraId="28A797C3" w14:textId="2B392F25">
      <w:pPr>
        <w:pStyle w:val="Normal"/>
        <w:rPr>
          <w:b w:val="1"/>
          <w:bCs w:val="1"/>
        </w:rPr>
      </w:pPr>
      <w:r w:rsidRPr="46EE50F7" w:rsidR="30DBA1FF">
        <w:rPr>
          <w:b w:val="1"/>
          <w:bCs w:val="1"/>
        </w:rPr>
        <w:t>Study Skills</w:t>
      </w:r>
    </w:p>
    <w:p w:rsidR="30DBA1FF" w:rsidP="46EE50F7" w:rsidRDefault="30DBA1FF" w14:paraId="18AA96AB" w14:textId="3A787C6E">
      <w:pPr>
        <w:pStyle w:val="ListParagraph"/>
        <w:numPr>
          <w:ilvl w:val="0"/>
          <w:numId w:val="18"/>
        </w:numPr>
        <w:rPr/>
      </w:pPr>
      <w:r w:rsidR="30DBA1FF">
        <w:rPr/>
        <w:t>Teach study reading &amp; Cornell notes</w:t>
      </w:r>
    </w:p>
    <w:p w:rsidR="30DBA1FF" w:rsidP="46EE50F7" w:rsidRDefault="30DBA1FF" w14:paraId="699AEC7C" w14:textId="6BBE94A6">
      <w:pPr>
        <w:pStyle w:val="ListParagraph"/>
        <w:numPr>
          <w:ilvl w:val="0"/>
          <w:numId w:val="18"/>
        </w:numPr>
        <w:rPr/>
      </w:pPr>
      <w:r w:rsidR="30DBA1FF">
        <w:rPr/>
        <w:t>Independent reading outside of class</w:t>
      </w:r>
    </w:p>
    <w:p w:rsidR="30DBA1FF" w:rsidP="46EE50F7" w:rsidRDefault="30DBA1FF" w14:paraId="3EC32ED4" w14:textId="0D25A34C">
      <w:pPr>
        <w:pStyle w:val="Normal"/>
      </w:pPr>
      <w:r w:rsidRPr="46EE50F7" w:rsidR="30DBA1FF">
        <w:rPr>
          <w:b w:val="1"/>
          <w:bCs w:val="1"/>
        </w:rPr>
        <w:t>Small group/pair work</w:t>
      </w:r>
    </w:p>
    <w:p w:rsidR="30DBA1FF" w:rsidP="46EE50F7" w:rsidRDefault="30DBA1FF" w14:paraId="2DC5CDF5" w14:textId="3E34A774">
      <w:pPr>
        <w:pStyle w:val="ListParagraph"/>
        <w:numPr>
          <w:ilvl w:val="0"/>
          <w:numId w:val="19"/>
        </w:numPr>
        <w:rPr/>
      </w:pPr>
      <w:r w:rsidR="30DBA1FF">
        <w:rPr/>
        <w:t>Jigsaw summaries</w:t>
      </w:r>
    </w:p>
    <w:p w:rsidR="65655B4D" w:rsidP="3DC68355" w:rsidRDefault="65655B4D" w14:paraId="4F839554" w14:textId="19A64184">
      <w:pPr>
        <w:pStyle w:val="ListParagraph"/>
        <w:numPr>
          <w:ilvl w:val="0"/>
          <w:numId w:val="19"/>
        </w:numPr>
        <w:rPr/>
      </w:pPr>
      <w:r w:rsidR="65655B4D">
        <w:rPr/>
        <w:t>Flexible grouping</w:t>
      </w:r>
    </w:p>
    <w:p w:rsidR="30DBA1FF" w:rsidP="46EE50F7" w:rsidRDefault="30DBA1FF" w14:paraId="5E3B1E8B" w14:textId="363D1B36">
      <w:pPr>
        <w:pStyle w:val="Normal"/>
        <w:rPr>
          <w:b w:val="1"/>
          <w:bCs w:val="1"/>
        </w:rPr>
      </w:pPr>
      <w:r w:rsidRPr="46EE50F7" w:rsidR="30DBA1FF">
        <w:rPr>
          <w:b w:val="1"/>
          <w:bCs w:val="1"/>
        </w:rPr>
        <w:t>Writing/Diagram</w:t>
      </w:r>
      <w:r w:rsidRPr="46EE50F7" w:rsidR="30DBA1FF">
        <w:rPr>
          <w:b w:val="1"/>
          <w:bCs w:val="1"/>
        </w:rPr>
        <w:t>ing</w:t>
      </w:r>
      <w:r w:rsidRPr="46EE50F7" w:rsidR="30DBA1FF">
        <w:rPr>
          <w:b w:val="1"/>
          <w:bCs w:val="1"/>
        </w:rPr>
        <w:t xml:space="preserve"> </w:t>
      </w:r>
    </w:p>
    <w:p w:rsidR="30DBA1FF" w:rsidP="46EE50F7" w:rsidRDefault="30DBA1FF" w14:paraId="0A431696" w14:textId="670881C6">
      <w:pPr>
        <w:pStyle w:val="ListParagraph"/>
        <w:numPr>
          <w:ilvl w:val="0"/>
          <w:numId w:val="20"/>
        </w:numPr>
        <w:rPr/>
      </w:pPr>
      <w:r w:rsidR="30DBA1FF">
        <w:rPr/>
        <w:t>In-Class Practice</w:t>
      </w:r>
    </w:p>
    <w:p w:rsidR="30DBA1FF" w:rsidP="46EE50F7" w:rsidRDefault="30DBA1FF" w14:paraId="1EA8A3A0" w14:textId="31B63E24">
      <w:pPr>
        <w:pStyle w:val="Normal"/>
        <w:rPr>
          <w:b w:val="1"/>
          <w:bCs w:val="1"/>
        </w:rPr>
      </w:pPr>
      <w:r w:rsidRPr="46EE50F7" w:rsidR="30DBA1FF">
        <w:rPr>
          <w:b w:val="1"/>
          <w:bCs w:val="1"/>
        </w:rPr>
        <w:t>Interdisciplinary learning</w:t>
      </w:r>
    </w:p>
    <w:p w:rsidR="30DBA1FF" w:rsidP="46EE50F7" w:rsidRDefault="30DBA1FF" w14:paraId="733B5796" w14:textId="75FD0EB5">
      <w:pPr>
        <w:pStyle w:val="ListParagraph"/>
        <w:numPr>
          <w:ilvl w:val="0"/>
          <w:numId w:val="21"/>
        </w:numPr>
        <w:rPr/>
      </w:pPr>
      <w:r w:rsidR="30DBA1FF">
        <w:rPr/>
        <w:t>The course is interdisciplinary by nature.</w:t>
      </w:r>
    </w:p>
    <w:p w:rsidR="30DBA1FF" w:rsidP="46EE50F7" w:rsidRDefault="30DBA1FF" w14:paraId="6F10DF95" w14:textId="2B3F2849">
      <w:pPr>
        <w:pStyle w:val="Normal"/>
        <w:rPr>
          <w:b w:val="1"/>
          <w:bCs w:val="1"/>
        </w:rPr>
      </w:pPr>
      <w:r w:rsidRPr="46EE50F7" w:rsidR="30DBA1FF">
        <w:rPr>
          <w:b w:val="1"/>
          <w:bCs w:val="1"/>
        </w:rPr>
        <w:t>Other/s:</w:t>
      </w:r>
    </w:p>
    <w:p w:rsidR="30DBA1FF" w:rsidP="46EE50F7" w:rsidRDefault="30DBA1FF" w14:paraId="2D00A639" w14:textId="25505B70">
      <w:pPr>
        <w:pStyle w:val="Normal"/>
      </w:pPr>
      <w:r w:rsidRPr="46EE50F7" w:rsidR="30DBA1FF">
        <w:rPr>
          <w:b w:val="1"/>
          <w:bCs w:val="1"/>
        </w:rPr>
        <w:t>Accommodations:</w:t>
      </w:r>
    </w:p>
    <w:p w:rsidR="30DBA1FF" w:rsidP="46EE50F7" w:rsidRDefault="30DBA1FF" w14:paraId="6ED64005" w14:textId="050FB4CE">
      <w:pPr>
        <w:pStyle w:val="ListParagraph"/>
        <w:numPr>
          <w:ilvl w:val="0"/>
          <w:numId w:val="22"/>
        </w:numPr>
        <w:rPr/>
      </w:pPr>
      <w:r w:rsidR="30DBA1FF">
        <w:rPr/>
        <w:t>SWD/504 – Accommodations Provided</w:t>
      </w:r>
    </w:p>
    <w:p w:rsidR="30DBA1FF" w:rsidP="46EE50F7" w:rsidRDefault="30DBA1FF" w14:paraId="248CB9CA" w14:textId="50CD092A">
      <w:pPr>
        <w:pStyle w:val="ListParagraph"/>
        <w:numPr>
          <w:ilvl w:val="0"/>
          <w:numId w:val="22"/>
        </w:numPr>
        <w:rPr/>
      </w:pPr>
      <w:r w:rsidR="30DBA1FF">
        <w:rPr/>
        <w:t>ELL – Reading &amp; Vocabulary Support</w:t>
      </w:r>
    </w:p>
    <w:p w:rsidR="30DBA1FF" w:rsidP="46EE50F7" w:rsidRDefault="30DBA1FF" w14:paraId="25DC3CC1" w14:textId="76F4DFFE">
      <w:pPr>
        <w:pStyle w:val="ListParagraph"/>
        <w:numPr>
          <w:ilvl w:val="0"/>
          <w:numId w:val="22"/>
        </w:numPr>
        <w:rPr/>
      </w:pPr>
      <w:r w:rsidR="30DBA1FF">
        <w:rPr/>
        <w:t>Intervention Support</w:t>
      </w:r>
    </w:p>
    <w:p w:rsidR="30DBA1FF" w:rsidP="46EE50F7" w:rsidRDefault="30DBA1FF" w14:paraId="2FC944CD" w14:textId="5B42A8A0">
      <w:pPr>
        <w:pStyle w:val="ListParagraph"/>
        <w:numPr>
          <w:ilvl w:val="0"/>
          <w:numId w:val="22"/>
        </w:numPr>
        <w:rPr/>
      </w:pPr>
      <w:r w:rsidR="30DBA1FF">
        <w:rPr/>
        <w:t>Extensions – Enrichment Tasks and Project</w:t>
      </w:r>
    </w:p>
    <w:p w:rsidR="001541E4" w:rsidP="004C0188" w:rsidRDefault="004C0188" w14:paraId="59E99560" w14:textId="19D2DCB9">
      <w:pPr>
        <w:pStyle w:val="Heading3"/>
      </w:pPr>
      <w:r w:rsidR="004C0188">
        <w:rPr/>
        <w:t>Language and Learning</w:t>
      </w:r>
    </w:p>
    <w:p w:rsidR="6354E69E" w:rsidP="46EE50F7" w:rsidRDefault="6354E69E" w14:paraId="4C95F91D" w14:textId="380EA9E8">
      <w:pPr>
        <w:pStyle w:val="Normal"/>
      </w:pPr>
      <w:r w:rsidRPr="3DC68355" w:rsidR="6354E69E">
        <w:rPr>
          <w:rStyle w:val="Heading4Char"/>
        </w:rPr>
        <w:t xml:space="preserve">Explicit Language and Learning Connections Made During Topic </w:t>
      </w:r>
      <w:r w:rsidRPr="3DC68355" w:rsidR="33AABEA1">
        <w:rPr>
          <w:rStyle w:val="Heading4Char"/>
        </w:rPr>
        <w:t>2</w:t>
      </w:r>
      <w:r>
        <w:br/>
      </w:r>
      <w:r w:rsidR="6354E69E">
        <w:rPr/>
        <w:t xml:space="preserve">Topic </w:t>
      </w:r>
      <w:r w:rsidR="2952292E">
        <w:rPr/>
        <w:t>2</w:t>
      </w:r>
      <w:r w:rsidR="6354E69E">
        <w:rPr/>
        <w:t xml:space="preserve"> is rich in interdisciplinary vocabulary and conceptual language that helps students make connections across subjects and develop holistic environmental literacy. These connections include:</w:t>
      </w:r>
    </w:p>
    <w:p w:rsidR="6354E69E" w:rsidP="46EE50F7" w:rsidRDefault="6354E69E" w14:paraId="16B8E68E" w14:textId="57B78830">
      <w:pPr>
        <w:pStyle w:val="Heading4"/>
        <w:rPr>
          <w:b w:val="0"/>
          <w:bCs w:val="0"/>
          <w:sz w:val="24"/>
          <w:szCs w:val="24"/>
        </w:rPr>
      </w:pPr>
      <w:r w:rsidR="6354E69E">
        <w:rPr/>
        <w:t>Key Vocabulary and Conceptual Terms:</w:t>
      </w:r>
    </w:p>
    <w:p w:rsidR="2C4BDA03" w:rsidP="349BED2F" w:rsidRDefault="2C4BDA03" w14:paraId="676000C9" w14:textId="45C2157F">
      <w:pPr>
        <w:pStyle w:val="ListParagraph"/>
        <w:numPr>
          <w:ilvl w:val="0"/>
          <w:numId w:val="2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Levels of Organization</w:t>
      </w: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 biosphere, ecosystem, community, population, species, niche (fundamental vs. realized).</w:t>
      </w:r>
    </w:p>
    <w:p w:rsidR="2C4BDA03" w:rsidP="349BED2F" w:rsidRDefault="2C4BDA03" w14:paraId="1EA4D2D3" w14:textId="276C8BFF">
      <w:pPr>
        <w:pStyle w:val="ListParagraph"/>
        <w:numPr>
          <w:ilvl w:val="0"/>
          <w:numId w:val="2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Population Dynamics</w:t>
      </w: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 carrying capacity, limiting factors, exponential growth, logistic growth, r-strategists, K-strategists.</w:t>
      </w:r>
    </w:p>
    <w:p w:rsidR="2C4BDA03" w:rsidP="349BED2F" w:rsidRDefault="2C4BDA03" w14:paraId="3AEBAC66" w14:textId="0C51B72F">
      <w:pPr>
        <w:pStyle w:val="ListParagraph"/>
        <w:numPr>
          <w:ilvl w:val="0"/>
          <w:numId w:val="2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Energy Flow &amp; Productivity</w:t>
      </w: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 trophic level, food chain, food web, gross productivity (GP), net productivity (NP), ecological pyramids, second law of thermodynamics.</w:t>
      </w:r>
    </w:p>
    <w:p w:rsidR="2C4BDA03" w:rsidP="349BED2F" w:rsidRDefault="2C4BDA03" w14:paraId="5E5DAD48" w14:textId="631D288F">
      <w:pPr>
        <w:pStyle w:val="ListParagraph"/>
        <w:numPr>
          <w:ilvl w:val="0"/>
          <w:numId w:val="2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Cycles &amp; Matter</w:t>
      </w: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 carbon cycle, nitrogen cycle, water cycle, nutrient cycling.</w:t>
      </w:r>
    </w:p>
    <w:p w:rsidR="2C4BDA03" w:rsidP="349BED2F" w:rsidRDefault="2C4BDA03" w14:paraId="378BA33C" w14:textId="38F851CA">
      <w:pPr>
        <w:pStyle w:val="ListParagraph"/>
        <w:numPr>
          <w:ilvl w:val="0"/>
          <w:numId w:val="2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Pollution &amp; Human Impact</w:t>
      </w: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 bioaccumulation, biomagnification, non-biodegradable pollutants, microplastics, deforestation, ecosystem resilience.</w:t>
      </w:r>
    </w:p>
    <w:p w:rsidR="2C4BDA03" w:rsidP="349BED2F" w:rsidRDefault="2C4BDA03" w14:paraId="1444D4DC" w14:textId="35DA9E34">
      <w:pPr>
        <w:pStyle w:val="ListParagraph"/>
        <w:numPr>
          <w:ilvl w:val="0"/>
          <w:numId w:val="2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Succession &amp; Change</w:t>
      </w:r>
      <w:r w:rsidRPr="349BED2F" w:rsidR="2C4BDA03">
        <w:rPr>
          <w:rFonts w:ascii="Roboto" w:hAnsi="Roboto" w:eastAsia="Aptos"/>
          <w:b w:val="0"/>
          <w:bCs w:val="0"/>
          <w:i w:val="0"/>
          <w:iCs w:val="0"/>
          <w:strike w:val="0"/>
          <w:dstrike w:val="0"/>
          <w:noProof w:val="0"/>
          <w:color w:val="000000" w:themeColor="text1" w:themeTint="FF" w:themeShade="FF"/>
          <w:sz w:val="24"/>
          <w:szCs w:val="24"/>
          <w:u w:val="none"/>
          <w:lang w:val="en-US"/>
        </w:rPr>
        <w:t>: seral stage, pioneer species, climax community, primary succession, secondary succession, resilience, stability.</w:t>
      </w:r>
    </w:p>
    <w:p w:rsidR="6354E69E" w:rsidP="46EE50F7" w:rsidRDefault="6354E69E" w14:paraId="2605F43A" w14:textId="45DE85F4">
      <w:pPr>
        <w:pStyle w:val="Normal"/>
        <w:rPr>
          <w:sz w:val="24"/>
          <w:szCs w:val="24"/>
        </w:rPr>
      </w:pPr>
      <w:r w:rsidRPr="3DC68355" w:rsidR="6354E69E">
        <w:rPr>
          <w:rStyle w:val="Heading4Char"/>
        </w:rPr>
        <w:t>Interdisciplinary Learning Links:</w:t>
      </w:r>
    </w:p>
    <w:p w:rsidR="5C66BBE3" w:rsidP="349BED2F" w:rsidRDefault="5C66BBE3" w14:paraId="26C307C8" w14:textId="3E47CD9A">
      <w:pPr>
        <w:pStyle w:val="ListParagraph"/>
        <w:numPr>
          <w:ilvl w:val="0"/>
          <w:numId w:val="2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Biology</w:t>
      </w: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 Cellular respiration, photosynthesis, adaptations, genetic variation, population biology.</w:t>
      </w:r>
    </w:p>
    <w:p w:rsidR="5C66BBE3" w:rsidP="349BED2F" w:rsidRDefault="5C66BBE3" w14:paraId="4C0B7428" w14:textId="727F2721">
      <w:pPr>
        <w:pStyle w:val="ListParagraph"/>
        <w:numPr>
          <w:ilvl w:val="0"/>
          <w:numId w:val="2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Chemistry</w:t>
      </w: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 Biogeochemical cycles, pollutants (DDT, PCBs, mercury), chemical transformations in ecosystems.</w:t>
      </w:r>
    </w:p>
    <w:p w:rsidR="5C66BBE3" w:rsidP="349BED2F" w:rsidRDefault="5C66BBE3" w14:paraId="27CC8597" w14:textId="6C685BA5">
      <w:pPr>
        <w:pStyle w:val="ListParagraph"/>
        <w:numPr>
          <w:ilvl w:val="0"/>
          <w:numId w:val="2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Mathematics</w:t>
      </w: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 Lincoln Index (population estimation), logistic vs. exponential growth curves, percentage calculations for energy transfer, data analysis from sampling.</w:t>
      </w:r>
    </w:p>
    <w:p w:rsidR="5C66BBE3" w:rsidP="349BED2F" w:rsidRDefault="5C66BBE3" w14:paraId="30E03E1C" w14:textId="6F5C0F15">
      <w:pPr>
        <w:pStyle w:val="ListParagraph"/>
        <w:numPr>
          <w:ilvl w:val="0"/>
          <w:numId w:val="2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Geography</w:t>
      </w: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 Biomes, land-use change, deforestation, human impacts on ecosystems, mapping succession/zonation.</w:t>
      </w:r>
    </w:p>
    <w:p w:rsidR="5C66BBE3" w:rsidP="349BED2F" w:rsidRDefault="5C66BBE3" w14:paraId="37183A92" w14:textId="1ED7B405">
      <w:pPr>
        <w:pStyle w:val="ListParagraph"/>
        <w:numPr>
          <w:ilvl w:val="0"/>
          <w:numId w:val="2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Economics</w:t>
      </w: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 Ecosystem services, sustainable resource use, costs of deforestation, evaluating policies for conservation.</w:t>
      </w:r>
    </w:p>
    <w:p w:rsidR="5C66BBE3" w:rsidP="349BED2F" w:rsidRDefault="5C66BBE3" w14:paraId="0A42A914" w14:textId="167C837E">
      <w:pPr>
        <w:pStyle w:val="ListParagraph"/>
        <w:numPr>
          <w:ilvl w:val="0"/>
          <w:numId w:val="2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Ethics/Philosophy</w:t>
      </w:r>
      <w:r w:rsidRPr="349BED2F" w:rsidR="5C66BBE3">
        <w:rPr>
          <w:rFonts w:ascii="Roboto" w:hAnsi="Roboto" w:eastAsia="Aptos"/>
          <w:b w:val="0"/>
          <w:bCs w:val="0"/>
          <w:i w:val="0"/>
          <w:iCs w:val="0"/>
          <w:strike w:val="0"/>
          <w:dstrike w:val="0"/>
          <w:noProof w:val="0"/>
          <w:color w:val="000000" w:themeColor="text1" w:themeTint="FF" w:themeShade="FF"/>
          <w:sz w:val="24"/>
          <w:szCs w:val="24"/>
          <w:u w:val="none"/>
          <w:lang w:val="en-US"/>
        </w:rPr>
        <w:t>: Debates on ecological responsibility, environmental ethics, indigenous vs. industrialized value systems.</w:t>
      </w:r>
    </w:p>
    <w:p w:rsidR="6354E69E" w:rsidP="46EE50F7" w:rsidRDefault="6354E69E" w14:paraId="66F79EEF" w14:textId="6C86DE4A">
      <w:pPr>
        <w:pStyle w:val="Normal"/>
        <w:rPr>
          <w:sz w:val="24"/>
          <w:szCs w:val="24"/>
        </w:rPr>
      </w:pPr>
      <w:r w:rsidRPr="3DC68355" w:rsidR="6354E69E">
        <w:rPr>
          <w:rStyle w:val="Heading4Char"/>
        </w:rPr>
        <w:t>Literacy/Language Connections:</w:t>
      </w:r>
    </w:p>
    <w:p w:rsidR="192FB59B" w:rsidP="3DC68355" w:rsidRDefault="192FB59B" w14:paraId="79DCBFDE" w14:textId="4A98E92A">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1"/>
          <w:bCs w:val="1"/>
          <w:i w:val="0"/>
          <w:iCs w:val="0"/>
          <w:strike w:val="0"/>
          <w:dstrike w:val="0"/>
          <w:noProof w:val="0"/>
          <w:color w:val="000000" w:themeColor="text1" w:themeTint="FF" w:themeShade="FF"/>
          <w:sz w:val="24"/>
          <w:szCs w:val="24"/>
          <w:u w:val="none"/>
          <w:lang w:val="en-US"/>
        </w:rPr>
        <w:t>Academic Language Development</w:t>
      </w: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w:t>
      </w:r>
    </w:p>
    <w:p w:rsidR="192FB59B" w:rsidP="3DC68355" w:rsidRDefault="192FB59B" w14:paraId="60A86940" w14:textId="64823F20">
      <w:pPr>
        <w:pStyle w:val="ListParagraph"/>
        <w:numPr>
          <w:ilvl w:val="0"/>
          <w:numId w:val="70"/>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Building discipline-specific vocabulary lists (e.g., bioaccumulation, trophic level, succession).</w:t>
      </w:r>
    </w:p>
    <w:p w:rsidR="192FB59B" w:rsidP="3DC68355" w:rsidRDefault="192FB59B" w14:paraId="0EC30081" w14:textId="41D7B519">
      <w:pPr>
        <w:pStyle w:val="ListParagraph"/>
        <w:numPr>
          <w:ilvl w:val="0"/>
          <w:numId w:val="70"/>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 xml:space="preserve">Sentence frames for CER writing: </w:t>
      </w:r>
      <w:r w:rsidRPr="3DC68355" w:rsidR="192FB59B">
        <w:rPr>
          <w:rFonts w:ascii="Roboto" w:hAnsi="Roboto" w:eastAsia="Aptos"/>
          <w:b w:val="0"/>
          <w:bCs w:val="0"/>
          <w:i w:val="1"/>
          <w:iCs w:val="1"/>
          <w:strike w:val="0"/>
          <w:dstrike w:val="0"/>
          <w:noProof w:val="0"/>
          <w:color w:val="000000" w:themeColor="text1" w:themeTint="FF" w:themeShade="FF"/>
          <w:sz w:val="24"/>
          <w:szCs w:val="24"/>
          <w:u w:val="none"/>
          <w:lang w:val="en-US"/>
        </w:rPr>
        <w:t>“The data suggests that… This is because… Therefore, we can conclude that…”</w:t>
      </w:r>
    </w:p>
    <w:p w:rsidR="192FB59B" w:rsidP="3DC68355" w:rsidRDefault="192FB59B" w14:paraId="678B39B8" w14:textId="7A393E9C">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1"/>
          <w:bCs w:val="1"/>
          <w:i w:val="0"/>
          <w:iCs w:val="0"/>
          <w:strike w:val="0"/>
          <w:dstrike w:val="0"/>
          <w:noProof w:val="0"/>
          <w:color w:val="000000" w:themeColor="text1" w:themeTint="FF" w:themeShade="FF"/>
          <w:sz w:val="24"/>
          <w:szCs w:val="24"/>
          <w:u w:val="none"/>
          <w:lang w:val="en-US"/>
        </w:rPr>
        <w:t>Reading Strategies</w:t>
      </w: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w:t>
      </w:r>
    </w:p>
    <w:p w:rsidR="192FB59B" w:rsidP="3DC68355" w:rsidRDefault="192FB59B" w14:paraId="2F212400" w14:textId="4BE6171D">
      <w:pPr>
        <w:pStyle w:val="ListParagraph"/>
        <w:numPr>
          <w:ilvl w:val="0"/>
          <w:numId w:val="7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Simplified articles for ESOL learners on biomes and pollution.</w:t>
      </w:r>
    </w:p>
    <w:p w:rsidR="192FB59B" w:rsidP="3DC68355" w:rsidRDefault="192FB59B" w14:paraId="1859E9FE" w14:textId="405763D9">
      <w:pPr>
        <w:pStyle w:val="ListParagraph"/>
        <w:numPr>
          <w:ilvl w:val="0"/>
          <w:numId w:val="7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Higher-level scientific journal excerpts for advanced learners on ecosystem resilience and succession.</w:t>
      </w:r>
    </w:p>
    <w:p w:rsidR="192FB59B" w:rsidP="3DC68355" w:rsidRDefault="192FB59B" w14:paraId="166540A4" w14:textId="56B1EC20">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1"/>
          <w:bCs w:val="1"/>
          <w:i w:val="0"/>
          <w:iCs w:val="0"/>
          <w:strike w:val="0"/>
          <w:dstrike w:val="0"/>
          <w:noProof w:val="0"/>
          <w:color w:val="000000" w:themeColor="text1" w:themeTint="FF" w:themeShade="FF"/>
          <w:sz w:val="24"/>
          <w:szCs w:val="24"/>
          <w:u w:val="none"/>
          <w:lang w:val="en-US"/>
        </w:rPr>
        <w:t>Writing Skills</w:t>
      </w: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w:t>
      </w:r>
    </w:p>
    <w:p w:rsidR="192FB59B" w:rsidP="349BED2F" w:rsidRDefault="192FB59B" w14:paraId="16DA5387" w14:textId="4F4D571E">
      <w:pPr>
        <w:pStyle w:val="ListParagraph"/>
        <w:numPr>
          <w:ilvl w:val="0"/>
          <w:numId w:val="7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192FB59B">
        <w:rPr>
          <w:rFonts w:ascii="Roboto" w:hAnsi="Roboto" w:eastAsia="Aptos"/>
          <w:b w:val="0"/>
          <w:bCs w:val="0"/>
          <w:i w:val="0"/>
          <w:iCs w:val="0"/>
          <w:strike w:val="0"/>
          <w:dstrike w:val="0"/>
          <w:noProof w:val="0"/>
          <w:color w:val="000000" w:themeColor="text1" w:themeTint="FF" w:themeShade="FF"/>
          <w:sz w:val="24"/>
          <w:szCs w:val="24"/>
          <w:u w:val="none"/>
          <w:lang w:val="en-US"/>
        </w:rPr>
        <w:t xml:space="preserve">Lab reports (Lincoln Index, succession investigation) </w:t>
      </w:r>
      <w:r w:rsidRPr="349BED2F" w:rsidR="1184248F">
        <w:rPr>
          <w:rFonts w:ascii="Roboto" w:hAnsi="Roboto" w:eastAsia="Aptos"/>
          <w:b w:val="0"/>
          <w:bCs w:val="0"/>
          <w:i w:val="0"/>
          <w:iCs w:val="0"/>
          <w:strike w:val="0"/>
          <w:dstrike w:val="0"/>
          <w:noProof w:val="0"/>
          <w:color w:val="000000" w:themeColor="text1" w:themeTint="FF" w:themeShade="FF"/>
          <w:sz w:val="24"/>
          <w:szCs w:val="24"/>
          <w:u w:val="none"/>
          <w:lang w:val="en-US"/>
        </w:rPr>
        <w:t>emphasize</w:t>
      </w:r>
      <w:r w:rsidRPr="349BED2F" w:rsidR="192FB59B">
        <w:rPr>
          <w:rFonts w:ascii="Roboto" w:hAnsi="Roboto" w:eastAsia="Aptos"/>
          <w:b w:val="0"/>
          <w:bCs w:val="0"/>
          <w:i w:val="0"/>
          <w:iCs w:val="0"/>
          <w:strike w:val="0"/>
          <w:dstrike w:val="0"/>
          <w:noProof w:val="0"/>
          <w:color w:val="000000" w:themeColor="text1" w:themeTint="FF" w:themeShade="FF"/>
          <w:sz w:val="24"/>
          <w:szCs w:val="24"/>
          <w:u w:val="none"/>
          <w:lang w:val="en-US"/>
        </w:rPr>
        <w:t xml:space="preserve"> precise use of terminology.</w:t>
      </w:r>
    </w:p>
    <w:p w:rsidR="192FB59B" w:rsidP="3DC68355" w:rsidRDefault="192FB59B" w14:paraId="6907CFF3" w14:textId="4687FFAF">
      <w:pPr>
        <w:pStyle w:val="ListParagraph"/>
        <w:numPr>
          <w:ilvl w:val="0"/>
          <w:numId w:val="7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Research essays (deforestation &amp; cycles) integrating secondary sources with scientific argumentation.</w:t>
      </w:r>
    </w:p>
    <w:p w:rsidR="192FB59B" w:rsidP="3DC68355" w:rsidRDefault="192FB59B" w14:paraId="4B78C3AF" w14:textId="309BCCF4">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1"/>
          <w:bCs w:val="1"/>
          <w:i w:val="0"/>
          <w:iCs w:val="0"/>
          <w:strike w:val="0"/>
          <w:dstrike w:val="0"/>
          <w:noProof w:val="0"/>
          <w:color w:val="000000" w:themeColor="text1" w:themeTint="FF" w:themeShade="FF"/>
          <w:sz w:val="24"/>
          <w:szCs w:val="24"/>
          <w:u w:val="none"/>
          <w:lang w:val="en-US"/>
        </w:rPr>
        <w:t>Oral Language Practice</w:t>
      </w: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w:t>
      </w:r>
    </w:p>
    <w:p w:rsidR="192FB59B" w:rsidP="3DC68355" w:rsidRDefault="192FB59B" w14:paraId="698D4B2D" w14:textId="0514E6DB">
      <w:pPr>
        <w:pStyle w:val="ListParagraph"/>
        <w:numPr>
          <w:ilvl w:val="0"/>
          <w:numId w:val="7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Structured debates (e.g., “Should governments prioritize economic development or biodiversity conservation?”).</w:t>
      </w:r>
    </w:p>
    <w:p w:rsidR="192FB59B" w:rsidP="3DC68355" w:rsidRDefault="192FB59B" w14:paraId="747B10FF" w14:textId="0D485BDD">
      <w:pPr>
        <w:pStyle w:val="ListParagraph"/>
        <w:numPr>
          <w:ilvl w:val="0"/>
          <w:numId w:val="7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Peer-to-peer teaching of key terms using diagrams and models.</w:t>
      </w:r>
    </w:p>
    <w:p w:rsidR="192FB59B" w:rsidP="3DC68355" w:rsidRDefault="192FB59B" w14:paraId="38244E4F" w14:textId="55BB11E4">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1"/>
          <w:bCs w:val="1"/>
          <w:i w:val="0"/>
          <w:iCs w:val="0"/>
          <w:strike w:val="0"/>
          <w:dstrike w:val="0"/>
          <w:noProof w:val="0"/>
          <w:color w:val="000000" w:themeColor="text1" w:themeTint="FF" w:themeShade="FF"/>
          <w:sz w:val="24"/>
          <w:szCs w:val="24"/>
          <w:u w:val="none"/>
          <w:lang w:val="en-US"/>
        </w:rPr>
        <w:t>Visual Literacy</w:t>
      </w: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w:t>
      </w:r>
    </w:p>
    <w:p w:rsidR="192FB59B" w:rsidP="3DC68355" w:rsidRDefault="192FB59B" w14:paraId="35276F7C" w14:textId="21A126EF">
      <w:pPr>
        <w:pStyle w:val="ListParagraph"/>
        <w:numPr>
          <w:ilvl w:val="0"/>
          <w:numId w:val="7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192FB59B">
        <w:rPr>
          <w:rFonts w:ascii="Roboto" w:hAnsi="Roboto" w:eastAsia="Aptos"/>
          <w:b w:val="0"/>
          <w:bCs w:val="0"/>
          <w:i w:val="0"/>
          <w:iCs w:val="0"/>
          <w:strike w:val="0"/>
          <w:dstrike w:val="0"/>
          <w:noProof w:val="0"/>
          <w:color w:val="000000" w:themeColor="text1" w:themeTint="FF" w:themeShade="FF"/>
          <w:sz w:val="24"/>
          <w:szCs w:val="24"/>
          <w:u w:val="none"/>
          <w:lang w:val="en-US"/>
        </w:rPr>
        <w:t>Reading/constructing food webs, pyramids, population graphs, and zonation/succession diagrams.</w:t>
      </w:r>
    </w:p>
    <w:p w:rsidR="004C0188" w:rsidP="004C0188" w:rsidRDefault="004C0188" w14:paraId="1761A277" w14:textId="6B95EBBF">
      <w:pPr>
        <w:pStyle w:val="Heading3"/>
      </w:pPr>
      <w:r w:rsidR="004C0188">
        <w:rPr/>
        <w:t>TOK Connections</w:t>
      </w:r>
    </w:p>
    <w:p w:rsidR="4DB7BDE2" w:rsidP="46EE50F7" w:rsidRDefault="4DB7BDE2" w14:paraId="4E624005" w14:textId="33E486CF">
      <w:pPr>
        <w:pStyle w:val="Heading4"/>
      </w:pPr>
      <w:r w:rsidR="4DB7BDE2">
        <w:rPr/>
        <w:t xml:space="preserve">Theory of Knowledge (TOK) Connections for Topic </w:t>
      </w:r>
      <w:r w:rsidR="5491AD13">
        <w:rPr/>
        <w:t>2</w:t>
      </w:r>
    </w:p>
    <w:p w:rsidR="4DB7BDE2" w:rsidP="46EE50F7" w:rsidRDefault="4DB7BDE2" w14:paraId="1C3101D5" w14:textId="20A75D8F">
      <w:pPr>
        <w:pStyle w:val="Normal"/>
      </w:pPr>
      <w:r w:rsidR="4DB7BDE2">
        <w:rPr/>
        <w:t xml:space="preserve">Topic </w:t>
      </w:r>
      <w:r w:rsidR="3865A64B">
        <w:rPr/>
        <w:t>2</w:t>
      </w:r>
      <w:r w:rsidR="4DB7BDE2">
        <w:rPr/>
        <w:t xml:space="preserve"> is deeply connected to TOK through the exploration of perspectives, ethics, and the production of knowledge about environmental systems.</w:t>
      </w:r>
    </w:p>
    <w:p w:rsidR="4DB7BDE2" w:rsidP="46EE50F7" w:rsidRDefault="4DB7BDE2" w14:paraId="15EA39DF" w14:textId="117557DB">
      <w:pPr>
        <w:pStyle w:val="Heading4"/>
      </w:pPr>
      <w:r w:rsidR="4DB7BDE2">
        <w:rPr/>
        <w:t xml:space="preserve">TOK Knowledge Questions (KQs) Relevant to Topic </w:t>
      </w:r>
      <w:r w:rsidR="03DF39EC">
        <w:rPr/>
        <w:t>2</w:t>
      </w:r>
      <w:r w:rsidR="4DB7BDE2">
        <w:rPr/>
        <w:t>:</w:t>
      </w:r>
    </w:p>
    <w:p w:rsidR="0502D9CC" w:rsidP="3DC68355" w:rsidRDefault="0502D9CC" w14:paraId="116ABFAC" w14:textId="74BE69CD">
      <w:pPr>
        <w:pStyle w:val="ListParagraph"/>
        <w:numPr>
          <w:ilvl w:val="0"/>
          <w:numId w:val="2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0502D9CC">
        <w:rPr>
          <w:rFonts w:ascii="Roboto" w:hAnsi="Roboto" w:eastAsia="Aptos"/>
          <w:b w:val="0"/>
          <w:bCs w:val="0"/>
          <w:i w:val="0"/>
          <w:iCs w:val="0"/>
          <w:strike w:val="0"/>
          <w:dstrike w:val="0"/>
          <w:noProof w:val="0"/>
          <w:color w:val="000000" w:themeColor="text1" w:themeTint="FF" w:themeShade="FF"/>
          <w:sz w:val="24"/>
          <w:szCs w:val="24"/>
          <w:u w:val="none"/>
          <w:lang w:val="en-US"/>
        </w:rPr>
        <w:t>To what extent do models (e.g., population growth, food webs) represent reality in ecology?</w:t>
      </w:r>
    </w:p>
    <w:p w:rsidR="0502D9CC" w:rsidP="3DC68355" w:rsidRDefault="0502D9CC" w14:paraId="2E74B9C6" w14:textId="63CF798B">
      <w:pPr>
        <w:pStyle w:val="ListParagraph"/>
        <w:numPr>
          <w:ilvl w:val="0"/>
          <w:numId w:val="2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0502D9CC">
        <w:rPr>
          <w:rFonts w:ascii="Roboto" w:hAnsi="Roboto" w:eastAsia="Aptos"/>
          <w:b w:val="0"/>
          <w:bCs w:val="0"/>
          <w:i w:val="0"/>
          <w:iCs w:val="0"/>
          <w:strike w:val="0"/>
          <w:dstrike w:val="0"/>
          <w:noProof w:val="0"/>
          <w:color w:val="000000" w:themeColor="text1" w:themeTint="FF" w:themeShade="FF"/>
          <w:sz w:val="24"/>
          <w:szCs w:val="24"/>
          <w:u w:val="none"/>
          <w:lang w:val="en-US"/>
        </w:rPr>
        <w:t>How do different cultures value ecosystems, and how does this shape what is considered “knowledge” about sustainability?</w:t>
      </w:r>
    </w:p>
    <w:p w:rsidR="0502D9CC" w:rsidP="3DC68355" w:rsidRDefault="0502D9CC" w14:paraId="68129FFD" w14:textId="399E26BC">
      <w:pPr>
        <w:pStyle w:val="ListParagraph"/>
        <w:numPr>
          <w:ilvl w:val="0"/>
          <w:numId w:val="2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0502D9CC">
        <w:rPr>
          <w:rFonts w:ascii="Roboto" w:hAnsi="Roboto" w:eastAsia="Aptos"/>
          <w:b w:val="0"/>
          <w:bCs w:val="0"/>
          <w:i w:val="0"/>
          <w:iCs w:val="0"/>
          <w:strike w:val="0"/>
          <w:dstrike w:val="0"/>
          <w:noProof w:val="0"/>
          <w:color w:val="000000" w:themeColor="text1" w:themeTint="FF" w:themeShade="FF"/>
          <w:sz w:val="24"/>
          <w:szCs w:val="24"/>
          <w:u w:val="none"/>
          <w:lang w:val="en-US"/>
        </w:rPr>
        <w:t>What role does uncertainty play in ecological predictions?</w:t>
      </w:r>
    </w:p>
    <w:p w:rsidR="0502D9CC" w:rsidP="3DC68355" w:rsidRDefault="0502D9CC" w14:paraId="68A4CD15" w14:textId="2A9FE80E">
      <w:pPr>
        <w:pStyle w:val="ListParagraph"/>
        <w:numPr>
          <w:ilvl w:val="0"/>
          <w:numId w:val="26"/>
        </w:numPr>
        <w:rPr/>
      </w:pPr>
      <w:r w:rsidRPr="3DC68355" w:rsidR="0502D9CC">
        <w:rPr>
          <w:rFonts w:ascii="Roboto" w:hAnsi="Roboto" w:eastAsia="Aptos"/>
          <w:b w:val="0"/>
          <w:bCs w:val="0"/>
          <w:i w:val="0"/>
          <w:iCs w:val="0"/>
          <w:strike w:val="0"/>
          <w:dstrike w:val="0"/>
          <w:noProof w:val="0"/>
          <w:color w:val="000000" w:themeColor="text1" w:themeTint="FF" w:themeShade="FF"/>
          <w:sz w:val="24"/>
          <w:szCs w:val="24"/>
          <w:u w:val="none"/>
          <w:lang w:val="en-US"/>
        </w:rPr>
        <w:t>To what degree should ethical considerations guide ecological research?</w:t>
      </w:r>
    </w:p>
    <w:p w:rsidR="4DB7BDE2" w:rsidP="46EE50F7" w:rsidRDefault="4DB7BDE2" w14:paraId="0210E5C0" w14:textId="25BCA74E">
      <w:pPr>
        <w:pStyle w:val="Heading4"/>
      </w:pPr>
      <w:r w:rsidR="4DB7BDE2">
        <w:rPr/>
        <w:t>Relevant Areas of Knowledge (AOKs):</w:t>
      </w:r>
    </w:p>
    <w:p w:rsidR="4DB7BDE2" w:rsidP="46EE50F7" w:rsidRDefault="4DB7BDE2" w14:paraId="0079800C" w14:textId="75647AC7">
      <w:pPr>
        <w:pStyle w:val="ListParagraph"/>
        <w:numPr>
          <w:ilvl w:val="0"/>
          <w:numId w:val="27"/>
        </w:numPr>
        <w:rPr/>
      </w:pPr>
      <w:r w:rsidR="4DB7BDE2">
        <w:rPr/>
        <w:t>Natural sciences (</w:t>
      </w:r>
      <w:r w:rsidR="2A804559">
        <w:rPr/>
        <w:t>Ecological models, data collection, population studies</w:t>
      </w:r>
      <w:r w:rsidR="4DB7BDE2">
        <w:rPr/>
        <w:t>)</w:t>
      </w:r>
    </w:p>
    <w:p w:rsidR="4DB7BDE2" w:rsidP="46EE50F7" w:rsidRDefault="4DB7BDE2" w14:paraId="7338DE31" w14:textId="293291F3">
      <w:pPr>
        <w:pStyle w:val="ListParagraph"/>
        <w:numPr>
          <w:ilvl w:val="0"/>
          <w:numId w:val="27"/>
        </w:numPr>
        <w:rPr/>
      </w:pPr>
      <w:r w:rsidR="4DB7BDE2">
        <w:rPr/>
        <w:t>Human sciences (</w:t>
      </w:r>
      <w:r w:rsidR="1E5137FE">
        <w:rPr/>
        <w:t>Human impacts on ecosystems, social/economic drivers of deforestation.</w:t>
      </w:r>
      <w:r w:rsidR="4DB7BDE2">
        <w:rPr/>
        <w:t>)</w:t>
      </w:r>
    </w:p>
    <w:p w:rsidR="4DB7BDE2" w:rsidP="46EE50F7" w:rsidRDefault="4DB7BDE2" w14:paraId="1A7A88E6" w14:textId="3FFA2AB0">
      <w:pPr>
        <w:pStyle w:val="ListParagraph"/>
        <w:numPr>
          <w:ilvl w:val="0"/>
          <w:numId w:val="27"/>
        </w:numPr>
        <w:rPr/>
      </w:pPr>
      <w:r w:rsidR="4DB7BDE2">
        <w:rPr/>
        <w:t>Ethics (</w:t>
      </w:r>
      <w:r w:rsidRPr="3DC68355" w:rsidR="413D1C85">
        <w:rPr>
          <w:rFonts w:ascii="Roboto" w:hAnsi="Roboto" w:eastAsia="Aptos"/>
          <w:b w:val="0"/>
          <w:bCs w:val="0"/>
          <w:i w:val="0"/>
          <w:iCs w:val="0"/>
          <w:strike w:val="0"/>
          <w:dstrike w:val="0"/>
          <w:noProof w:val="0"/>
          <w:color w:val="000000" w:themeColor="text1" w:themeTint="FF" w:themeShade="FF"/>
          <w:sz w:val="24"/>
          <w:szCs w:val="24"/>
          <w:u w:val="none"/>
          <w:lang w:val="en-US"/>
        </w:rPr>
        <w:t>Moral responsibility in managing ecological resources and biodiversity.</w:t>
      </w:r>
      <w:r w:rsidR="4DB7BDE2">
        <w:rPr/>
        <w:t>)</w:t>
      </w:r>
    </w:p>
    <w:p w:rsidR="4DB7BDE2" w:rsidP="46EE50F7" w:rsidRDefault="4DB7BDE2" w14:paraId="12DDD1DB" w14:textId="727658AF">
      <w:pPr>
        <w:pStyle w:val="Heading4"/>
      </w:pPr>
      <w:r w:rsidR="4DB7BDE2">
        <w:rPr/>
        <w:t>TOK Concepts Featured:</w:t>
      </w:r>
    </w:p>
    <w:p w:rsidR="4DB7BDE2" w:rsidP="3DC68355" w:rsidRDefault="4DB7BDE2" w14:paraId="388156CE" w14:textId="22278F87">
      <w:pPr>
        <w:pStyle w:val="ListParagraph"/>
        <w:numPr>
          <w:ilvl w:val="0"/>
          <w:numId w:val="28"/>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585C56F5">
        <w:rPr>
          <w:rFonts w:ascii="Roboto" w:hAnsi="Roboto" w:eastAsia="Aptos"/>
          <w:b w:val="0"/>
          <w:bCs w:val="0"/>
          <w:i w:val="0"/>
          <w:iCs w:val="0"/>
          <w:strike w:val="0"/>
          <w:dstrike w:val="0"/>
          <w:noProof w:val="0"/>
          <w:color w:val="000000" w:themeColor="text1" w:themeTint="FF" w:themeShade="FF"/>
          <w:sz w:val="24"/>
          <w:szCs w:val="24"/>
          <w:u w:val="none"/>
          <w:lang w:val="en-US"/>
        </w:rPr>
        <w:t>Evidence, Certainty, Truth, Interpretation, Power, Justification, Explanation, Objectivity, Perspective, Culture, Values, Responsibility</w:t>
      </w:r>
    </w:p>
    <w:p w:rsidR="4DB7BDE2" w:rsidP="46EE50F7" w:rsidRDefault="4DB7BDE2" w14:paraId="1CB347F5" w14:textId="3AC094B1">
      <w:pPr>
        <w:pStyle w:val="Heading4"/>
      </w:pPr>
      <w:r w:rsidR="4DB7BDE2">
        <w:rPr/>
        <w:t>Example TOK Activities:</w:t>
      </w:r>
    </w:p>
    <w:p w:rsidR="4107A585" w:rsidP="349BED2F" w:rsidRDefault="4107A585" w14:paraId="3EF49A92" w14:textId="6E83FF9A">
      <w:pPr>
        <w:pStyle w:val="ListParagraph"/>
        <w:numPr>
          <w:ilvl w:val="0"/>
          <w:numId w:val="2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4107A585">
        <w:rPr>
          <w:rFonts w:ascii="Roboto" w:hAnsi="Roboto" w:eastAsia="Aptos"/>
          <w:b w:val="0"/>
          <w:bCs w:val="0"/>
          <w:i w:val="0"/>
          <w:iCs w:val="0"/>
          <w:strike w:val="0"/>
          <w:dstrike w:val="0"/>
          <w:noProof w:val="0"/>
          <w:color w:val="000000" w:themeColor="text1" w:themeTint="FF" w:themeShade="FF"/>
          <w:sz w:val="24"/>
          <w:szCs w:val="24"/>
          <w:u w:val="none"/>
          <w:lang w:val="en-US"/>
        </w:rPr>
        <w:t>Data reliability debate</w:t>
      </w:r>
      <w:r w:rsidRPr="349BED2F" w:rsidR="4107A585">
        <w:rPr>
          <w:rFonts w:ascii="Roboto" w:hAnsi="Roboto" w:eastAsia="Aptos"/>
          <w:b w:val="0"/>
          <w:bCs w:val="0"/>
          <w:i w:val="0"/>
          <w:iCs w:val="0"/>
          <w:strike w:val="0"/>
          <w:dstrike w:val="0"/>
          <w:noProof w:val="0"/>
          <w:color w:val="000000" w:themeColor="text1" w:themeTint="FF" w:themeShade="FF"/>
          <w:sz w:val="24"/>
          <w:szCs w:val="24"/>
          <w:u w:val="none"/>
          <w:lang w:val="en-US"/>
        </w:rPr>
        <w:t>: Students compare Lincoln Index field data vs. secondary population data; discuss knowledge claims about accuracy.</w:t>
      </w:r>
    </w:p>
    <w:p w:rsidR="4107A585" w:rsidP="349BED2F" w:rsidRDefault="4107A585" w14:paraId="67CA1F41" w14:textId="7F0962E5">
      <w:pPr>
        <w:pStyle w:val="ListParagraph"/>
        <w:numPr>
          <w:ilvl w:val="0"/>
          <w:numId w:val="2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4107A585">
        <w:rPr>
          <w:rFonts w:ascii="Roboto" w:hAnsi="Roboto" w:eastAsia="Aptos"/>
          <w:b w:val="0"/>
          <w:bCs w:val="0"/>
          <w:i w:val="0"/>
          <w:iCs w:val="0"/>
          <w:strike w:val="0"/>
          <w:dstrike w:val="0"/>
          <w:noProof w:val="0"/>
          <w:color w:val="000000" w:themeColor="text1" w:themeTint="FF" w:themeShade="FF"/>
          <w:sz w:val="24"/>
          <w:szCs w:val="24"/>
          <w:u w:val="none"/>
          <w:lang w:val="en-US"/>
        </w:rPr>
        <w:t>Succession thought experiment</w:t>
      </w:r>
      <w:r w:rsidRPr="349BED2F" w:rsidR="4107A585">
        <w:rPr>
          <w:rFonts w:ascii="Roboto" w:hAnsi="Roboto" w:eastAsia="Aptos"/>
          <w:b w:val="0"/>
          <w:bCs w:val="0"/>
          <w:i w:val="0"/>
          <w:iCs w:val="0"/>
          <w:strike w:val="0"/>
          <w:dstrike w:val="0"/>
          <w:noProof w:val="0"/>
          <w:color w:val="000000" w:themeColor="text1" w:themeTint="FF" w:themeShade="FF"/>
          <w:sz w:val="24"/>
          <w:szCs w:val="24"/>
          <w:u w:val="none"/>
          <w:lang w:val="en-US"/>
        </w:rPr>
        <w:t>: Compare ecological succession in nature vs. human-managed systems (farmlands, urban restoration).</w:t>
      </w:r>
    </w:p>
    <w:p w:rsidR="2F94DDD0" w:rsidP="349BED2F" w:rsidRDefault="2F94DDD0" w14:paraId="07265FD5" w14:textId="0C2486EA">
      <w:pPr>
        <w:pStyle w:val="ListParagraph"/>
        <w:numPr>
          <w:ilvl w:val="0"/>
          <w:numId w:val="2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49BED2F" w:rsidR="2F94DDD0">
        <w:rPr>
          <w:rFonts w:ascii="Roboto" w:hAnsi="Roboto" w:eastAsia="Aptos"/>
          <w:b w:val="0"/>
          <w:bCs w:val="0"/>
          <w:i w:val="0"/>
          <w:iCs w:val="0"/>
          <w:strike w:val="0"/>
          <w:dstrike w:val="0"/>
          <w:noProof w:val="0"/>
          <w:color w:val="000000" w:themeColor="text1" w:themeTint="FF" w:themeShade="FF"/>
          <w:sz w:val="24"/>
          <w:szCs w:val="24"/>
          <w:u w:val="none"/>
          <w:lang w:val="en-US"/>
        </w:rPr>
        <w:t>Case study discussion</w:t>
      </w:r>
      <w:r w:rsidRPr="349BED2F" w:rsidR="2F94DDD0">
        <w:rPr>
          <w:rFonts w:ascii="Roboto" w:hAnsi="Roboto" w:eastAsia="Aptos"/>
          <w:b w:val="0"/>
          <w:bCs w:val="0"/>
          <w:i w:val="0"/>
          <w:iCs w:val="0"/>
          <w:strike w:val="0"/>
          <w:dstrike w:val="0"/>
          <w:noProof w:val="0"/>
          <w:color w:val="000000" w:themeColor="text1" w:themeTint="FF" w:themeShade="FF"/>
          <w:sz w:val="24"/>
          <w:szCs w:val="24"/>
          <w:u w:val="none"/>
          <w:lang w:val="en-US"/>
        </w:rPr>
        <w:t>: Bioaccumulation (DDT, mercury) — debate whether banning a chemical reflects scientific certainty, precaution, or ethical responsibility.</w:t>
      </w:r>
      <w:r>
        <w:br/>
      </w:r>
      <w:r w:rsidRPr="349BED2F" w:rsidR="2F94DDD0">
        <w:rPr>
          <w:rFonts w:ascii="Roboto" w:hAnsi="Roboto" w:eastAsia="Aptos"/>
          <w:b w:val="0"/>
          <w:bCs w:val="0"/>
          <w:i w:val="0"/>
          <w:iCs w:val="0"/>
          <w:strike w:val="0"/>
          <w:dstrike w:val="0"/>
          <w:noProof w:val="0"/>
          <w:color w:val="000000" w:themeColor="text1" w:themeTint="FF" w:themeShade="FF"/>
          <w:sz w:val="24"/>
          <w:szCs w:val="24"/>
          <w:u w:val="none"/>
          <w:lang w:val="en-US"/>
        </w:rPr>
        <w:t>Cultural lens analysis</w:t>
      </w:r>
      <w:r w:rsidRPr="349BED2F" w:rsidR="2F94DDD0">
        <w:rPr>
          <w:rFonts w:ascii="Roboto" w:hAnsi="Roboto" w:eastAsia="Aptos"/>
          <w:b w:val="0"/>
          <w:bCs w:val="0"/>
          <w:i w:val="0"/>
          <w:iCs w:val="0"/>
          <w:strike w:val="0"/>
          <w:dstrike w:val="0"/>
          <w:noProof w:val="0"/>
          <w:color w:val="000000" w:themeColor="text1" w:themeTint="FF" w:themeShade="FF"/>
          <w:sz w:val="24"/>
          <w:szCs w:val="24"/>
          <w:u w:val="none"/>
          <w:lang w:val="en-US"/>
        </w:rPr>
        <w:t>: Compare indigenous vs. industrialized perspectives on carrying capacity and resource use.</w:t>
      </w:r>
    </w:p>
    <w:p w:rsidR="004C0188" w:rsidP="004C0188" w:rsidRDefault="004C0188" w14:paraId="79C31E56" w14:textId="6B8D8193">
      <w:pPr>
        <w:pStyle w:val="Heading3"/>
      </w:pPr>
      <w:r w:rsidR="004C0188">
        <w:rPr/>
        <w:t>CAS connections</w:t>
      </w:r>
      <w:r w:rsidR="26F12362">
        <w:rPr/>
        <w:t xml:space="preserve"> </w:t>
      </w:r>
    </w:p>
    <w:p w:rsidR="26F12362" w:rsidP="46EE50F7" w:rsidRDefault="26F12362" w14:paraId="0B509C71" w14:textId="678EDCB2">
      <w:pPr>
        <w:pStyle w:val="Heading4"/>
      </w:pPr>
      <w:r w:rsidR="26F12362">
        <w:rPr/>
        <w:t>C</w:t>
      </w:r>
      <w:r w:rsidR="56CECD5F">
        <w:rPr/>
        <w:t>reativity</w:t>
      </w:r>
    </w:p>
    <w:p w:rsidR="26F12362" w:rsidP="349BED2F" w:rsidRDefault="26F12362" w14:paraId="55415CE1" w14:textId="4BA93548">
      <w:pPr>
        <w:pStyle w:val="ListParagraph"/>
        <w:numPr>
          <w:ilvl w:val="0"/>
          <w:numId w:val="76"/>
        </w:numPr>
        <w:rPr/>
      </w:pPr>
      <w:r w:rsidR="02559683">
        <w:rPr/>
        <w:t xml:space="preserve">Design ecological models, field guides, educational displays, or digital resources explaining food webs, energy flow, nutrient cycling, succession, or ecosystem change. </w:t>
      </w:r>
    </w:p>
    <w:p w:rsidR="26F12362" w:rsidP="349BED2F" w:rsidRDefault="26F12362" w14:paraId="0202FCC7" w14:textId="3CE9CA8C">
      <w:pPr>
        <w:pStyle w:val="ListParagraph"/>
        <w:numPr>
          <w:ilvl w:val="0"/>
          <w:numId w:val="76"/>
        </w:numPr>
        <w:rPr/>
      </w:pPr>
      <w:r w:rsidR="02559683">
        <w:rPr/>
        <w:t>Create a visual or multimedia presentation that communicates findings from a local ecosystem investigation to a non-scientific audience.</w:t>
      </w:r>
    </w:p>
    <w:p w:rsidR="26F12362" w:rsidP="349BED2F" w:rsidRDefault="26F12362" w14:paraId="26FFAD6F" w14:textId="1A7CE27C">
      <w:pPr>
        <w:pStyle w:val="Heading4"/>
      </w:pPr>
      <w:r w:rsidR="26F12362">
        <w:rPr/>
        <w:t>Activity</w:t>
      </w:r>
    </w:p>
    <w:p w:rsidR="26F12362" w:rsidP="349BED2F" w:rsidRDefault="26F12362" w14:paraId="197F8E48" w14:textId="17B66575">
      <w:pPr>
        <w:pStyle w:val="ListParagraph"/>
        <w:numPr>
          <w:ilvl w:val="0"/>
          <w:numId w:val="77"/>
        </w:numPr>
        <w:rPr/>
      </w:pPr>
      <w:r w:rsidR="25909E0B">
        <w:rPr/>
        <w:t xml:space="preserve">Participate in ecological fieldwork involving species identification, quadrat or transect sampling, soil analysis, or ecosystem monitoring. </w:t>
      </w:r>
    </w:p>
    <w:p w:rsidR="26F12362" w:rsidP="349BED2F" w:rsidRDefault="26F12362" w14:paraId="4B487E31" w14:textId="36C9F49F">
      <w:pPr>
        <w:pStyle w:val="ListParagraph"/>
        <w:numPr>
          <w:ilvl w:val="0"/>
          <w:numId w:val="77"/>
        </w:numPr>
        <w:rPr/>
      </w:pPr>
      <w:r w:rsidR="25909E0B">
        <w:rPr/>
        <w:t>Join a community-based outdoor project such as a bioblitz, habitat survey, stream assessment, or citizen-science monitoring program.</w:t>
      </w:r>
    </w:p>
    <w:p w:rsidR="26F12362" w:rsidP="349BED2F" w:rsidRDefault="26F12362" w14:paraId="111AD517" w14:textId="329C9A49">
      <w:pPr>
        <w:pStyle w:val="Heading4"/>
      </w:pPr>
      <w:r w:rsidR="26F12362">
        <w:rPr/>
        <w:t>Service</w:t>
      </w:r>
    </w:p>
    <w:p w:rsidR="48E8AD81" w:rsidP="349BED2F" w:rsidRDefault="48E8AD81" w14:paraId="67488BAD" w14:textId="198D7F62">
      <w:pPr>
        <w:pStyle w:val="ListParagraph"/>
        <w:numPr>
          <w:ilvl w:val="0"/>
          <w:numId w:val="78"/>
        </w:numPr>
        <w:rPr/>
      </w:pPr>
      <w:r w:rsidR="48E8AD81">
        <w:rPr/>
        <w:t xml:space="preserve">Establish or maintain a school-based habitat, pollinator garden, native plant area, bird habitat, or outdoor ecological observation space. </w:t>
      </w:r>
    </w:p>
    <w:p w:rsidR="48E8AD81" w:rsidP="349BED2F" w:rsidRDefault="48E8AD81" w14:paraId="0B3FDDF7" w14:textId="3023720E">
      <w:pPr>
        <w:pStyle w:val="ListParagraph"/>
        <w:numPr>
          <w:ilvl w:val="0"/>
          <w:numId w:val="78"/>
        </w:numPr>
        <w:rPr/>
      </w:pPr>
      <w:r w:rsidR="48E8AD81">
        <w:rPr/>
        <w:t>Collect and contribute ecological data to a citizen-science or community environmental monitoring project.</w:t>
      </w:r>
    </w:p>
    <w:p w:rsidR="349BED2F" w:rsidP="349BED2F" w:rsidRDefault="349BED2F" w14:paraId="6CBC8E51" w14:textId="0E728559">
      <w:pPr>
        <w:pStyle w:val="Normal"/>
      </w:pPr>
    </w:p>
    <w:p w:rsidR="7C9EB203" w:rsidRDefault="7C9EB203" w14:paraId="57A3C9AE" w14:textId="1CA22201">
      <w:r w:rsidRPr="349BED2F" w:rsidR="7C9EB203">
        <w:rPr>
          <w:rFonts w:ascii="Roboto" w:hAnsi="Roboto" w:eastAsia="Aptos"/>
          <w:b w:val="1"/>
          <w:bCs w:val="1"/>
          <w:i w:val="0"/>
          <w:iCs w:val="0"/>
          <w:strike w:val="0"/>
          <w:dstrike w:val="0"/>
          <w:noProof w:val="0"/>
          <w:color w:val="000000" w:themeColor="text1" w:themeTint="FF" w:themeShade="FF"/>
          <w:sz w:val="24"/>
          <w:szCs w:val="24"/>
          <w:u w:val="none"/>
          <w:lang w:val="en-US"/>
        </w:rPr>
        <w:t xml:space="preserve">Explicit Learning and Language Connections Made During Topic </w:t>
      </w:r>
      <w:r w:rsidRPr="349BED2F" w:rsidR="5C2B905A">
        <w:rPr>
          <w:rFonts w:ascii="Roboto" w:hAnsi="Roboto" w:eastAsia="Aptos"/>
          <w:b w:val="1"/>
          <w:bCs w:val="1"/>
          <w:i w:val="0"/>
          <w:iCs w:val="0"/>
          <w:strike w:val="0"/>
          <w:dstrike w:val="0"/>
          <w:noProof w:val="0"/>
          <w:color w:val="000000" w:themeColor="text1" w:themeTint="FF" w:themeShade="FF"/>
          <w:sz w:val="24"/>
          <w:szCs w:val="24"/>
          <w:u w:val="none"/>
          <w:lang w:val="en-US"/>
        </w:rPr>
        <w:t xml:space="preserve">2 </w:t>
      </w:r>
    </w:p>
    <w:tbl>
      <w:tblPr>
        <w:tblStyle w:val="TableNormal"/>
        <w:bidiVisual w:val="0"/>
        <w:tblW w:w="14130" w:type="dxa"/>
        <w:tblLook w:val="06A0" w:firstRow="1" w:lastRow="0" w:firstColumn="1" w:lastColumn="0" w:noHBand="1" w:noVBand="1"/>
      </w:tblPr>
      <w:tblGrid>
        <w:gridCol w:w="6465"/>
        <w:gridCol w:w="7665"/>
      </w:tblGrid>
      <w:tr w:rsidR="46EE50F7" w:rsidTr="1A744B55" w14:paraId="077A62A0">
        <w:trPr>
          <w:trHeight w:val="300"/>
        </w:trPr>
        <w:tc>
          <w:tcPr>
            <w:tcW w:w="64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673B5DD8" w14:textId="6CB22E55">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Learning Connection</w:t>
            </w:r>
          </w:p>
        </w:tc>
        <w:tc>
          <w:tcPr>
            <w:tcW w:w="76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5008C573" w14:textId="3CB950DC">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Explanation</w:t>
            </w:r>
          </w:p>
        </w:tc>
      </w:tr>
      <w:tr w:rsidR="46EE50F7" w:rsidTr="1A744B55" w14:paraId="6DDF57E5">
        <w:trPr>
          <w:trHeight w:val="300"/>
        </w:trPr>
        <w:tc>
          <w:tcPr>
            <w:tcW w:w="64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51750073" w14:textId="13F2C1C0">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Systems Thinking in Sciences and Geography</w:t>
            </w:r>
          </w:p>
        </w:tc>
        <w:tc>
          <w:tcPr>
            <w:tcW w:w="76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42D334DE" w14:textId="6673F3F1">
            <w:pPr/>
            <w:r w:rsidRPr="349BED2F" w:rsidR="01536AC0">
              <w:rPr>
                <w:rFonts w:ascii="Roboto" w:hAnsi="Roboto" w:eastAsia="Aptos"/>
                <w:b w:val="0"/>
                <w:bCs w:val="0"/>
                <w:i w:val="0"/>
                <w:iCs w:val="0"/>
                <w:strike w:val="0"/>
                <w:dstrike w:val="0"/>
                <w:color w:val="000000" w:themeColor="text1" w:themeTint="FF" w:themeShade="FF"/>
                <w:sz w:val="24"/>
                <w:szCs w:val="24"/>
                <w:u w:val="none"/>
              </w:rPr>
              <w:t>Supports understanding of energy flows, nutrient cycles, ecological interactions, feedback loops, succession, and changes within ecosystems.</w:t>
            </w:r>
          </w:p>
        </w:tc>
      </w:tr>
      <w:tr w:rsidR="46EE50F7" w:rsidTr="1A744B55" w14:paraId="27242782">
        <w:trPr>
          <w:trHeight w:val="300"/>
        </w:trPr>
        <w:tc>
          <w:tcPr>
            <w:tcW w:w="64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726CE026" w14:textId="13332E88">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Ethical Reasoning in TOK and Philosophy</w:t>
            </w:r>
          </w:p>
        </w:tc>
        <w:tc>
          <w:tcPr>
            <w:tcW w:w="76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349BED2F" w:rsidRDefault="46EE50F7" w14:paraId="520E0621" w14:textId="3C202969">
            <w:pPr>
              <w:pStyle w:val="Normal"/>
            </w:pPr>
            <w:r w:rsidRPr="349BED2F" w:rsidR="2DFFD666">
              <w:rPr>
                <w:rFonts w:ascii="Roboto" w:hAnsi="Roboto" w:eastAsia="Roboto" w:cs="Roboto"/>
                <w:noProof w:val="0"/>
                <w:sz w:val="24"/>
                <w:szCs w:val="24"/>
                <w:lang w:val="en-US"/>
              </w:rPr>
              <w:t>Connects to questions about human responsibility for ecosystem change, species protection, resource use, and the value of natural systems.</w:t>
            </w:r>
          </w:p>
        </w:tc>
      </w:tr>
      <w:tr w:rsidR="46EE50F7" w:rsidTr="1A744B55" w14:paraId="2AC37BA1">
        <w:trPr>
          <w:trHeight w:val="300"/>
        </w:trPr>
        <w:tc>
          <w:tcPr>
            <w:tcW w:w="64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4059691E" w14:textId="555C12C7">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Critical Literacy in Language and Social Studies</w:t>
            </w:r>
          </w:p>
        </w:tc>
        <w:tc>
          <w:tcPr>
            <w:tcW w:w="76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349BED2F" w:rsidRDefault="46EE50F7" w14:paraId="5BDD0445" w14:textId="5F37EA9D">
            <w:pPr>
              <w:pStyle w:val="Normal"/>
            </w:pPr>
            <w:r w:rsidRPr="349BED2F" w:rsidR="66B4DD59">
              <w:rPr>
                <w:rFonts w:ascii="Roboto" w:hAnsi="Roboto" w:eastAsia="Roboto" w:cs="Roboto"/>
                <w:noProof w:val="0"/>
                <w:sz w:val="24"/>
                <w:szCs w:val="24"/>
                <w:lang w:val="en-US"/>
              </w:rPr>
              <w:t>Enhances skills in interpreting ecological texts, scientific claims, case studies, media reports, and competing explanations of environmental change.</w:t>
            </w:r>
          </w:p>
        </w:tc>
      </w:tr>
      <w:tr w:rsidR="46EE50F7" w:rsidTr="1A744B55" w14:paraId="249E4542">
        <w:trPr>
          <w:trHeight w:val="300"/>
        </w:trPr>
        <w:tc>
          <w:tcPr>
            <w:tcW w:w="64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543624F7" w14:textId="04C39CB0">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Quantitative Reasoning in Math and Science</w:t>
            </w:r>
          </w:p>
        </w:tc>
        <w:tc>
          <w:tcPr>
            <w:tcW w:w="76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349BED2F" w:rsidRDefault="46EE50F7" w14:paraId="0C1F26DF" w14:textId="7260D8BE">
            <w:pPr>
              <w:pStyle w:val="Normal"/>
            </w:pPr>
            <w:r w:rsidRPr="349BED2F" w:rsidR="1897C226">
              <w:rPr>
                <w:rFonts w:ascii="Roboto" w:hAnsi="Roboto" w:eastAsia="Roboto" w:cs="Roboto"/>
                <w:noProof w:val="0"/>
                <w:sz w:val="24"/>
                <w:szCs w:val="24"/>
                <w:lang w:val="en-US"/>
              </w:rPr>
              <w:t>Needed for analyzing ecological data, calculating productivity, interpreting population patterns, and evaluating changes in ecosystem structure and function.</w:t>
            </w:r>
          </w:p>
        </w:tc>
      </w:tr>
      <w:tr w:rsidR="46EE50F7" w:rsidTr="1A744B55" w14:paraId="09CB1E61">
        <w:trPr>
          <w:trHeight w:val="300"/>
        </w:trPr>
        <w:tc>
          <w:tcPr>
            <w:tcW w:w="64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74954A02" w14:textId="2B3B326F">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Cultural and Political Awareness in Civics</w:t>
            </w:r>
          </w:p>
        </w:tc>
        <w:tc>
          <w:tcPr>
            <w:tcW w:w="76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349BED2F" w:rsidRDefault="46EE50F7" w14:paraId="1A78090C" w14:textId="777E6ED0">
            <w:pPr>
              <w:pStyle w:val="Normal"/>
            </w:pPr>
            <w:r w:rsidRPr="349BED2F" w:rsidR="06538020">
              <w:rPr>
                <w:rFonts w:ascii="Roboto" w:hAnsi="Roboto" w:eastAsia="Roboto" w:cs="Roboto"/>
                <w:noProof w:val="0"/>
                <w:sz w:val="24"/>
                <w:szCs w:val="24"/>
                <w:lang w:val="en-US"/>
              </w:rPr>
              <w:t>Explores how human activities, land-use decisions, governance, and stakeholder priorities influence ecosystems and ecological management.</w:t>
            </w:r>
          </w:p>
        </w:tc>
      </w:tr>
      <w:tr w:rsidR="46EE50F7" w:rsidTr="1A744B55" w14:paraId="7FB17523">
        <w:trPr>
          <w:trHeight w:val="300"/>
        </w:trPr>
        <w:tc>
          <w:tcPr>
            <w:tcW w:w="64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2C4CE1FD" w14:textId="5D509B98">
            <w:pPr>
              <w:rPr>
                <w:rFonts w:ascii="Roboto" w:hAnsi="Roboto" w:eastAsia="Aptos"/>
                <w:b w:val="1"/>
                <w:bCs w:val="1"/>
                <w:i w:val="0"/>
                <w:iCs w:val="0"/>
                <w:strike w:val="0"/>
                <w:dstrike w:val="0"/>
                <w:color w:val="000000" w:themeColor="text1" w:themeTint="FF" w:themeShade="FF"/>
                <w:sz w:val="24"/>
                <w:szCs w:val="24"/>
                <w:u w:val="none"/>
              </w:rPr>
            </w:pPr>
            <w:r w:rsidRPr="46EE50F7" w:rsidR="46EE50F7">
              <w:rPr>
                <w:rFonts w:ascii="Roboto" w:hAnsi="Roboto" w:eastAsia="Aptos"/>
                <w:b w:val="1"/>
                <w:bCs w:val="1"/>
                <w:i w:val="0"/>
                <w:iCs w:val="0"/>
                <w:strike w:val="0"/>
                <w:dstrike w:val="0"/>
                <w:color w:val="000000" w:themeColor="text1" w:themeTint="FF" w:themeShade="FF"/>
                <w:sz w:val="24"/>
                <w:szCs w:val="24"/>
                <w:u w:val="none"/>
              </w:rPr>
              <w:t>Personal Reflection and Communication Skills (ATL)</w:t>
            </w:r>
          </w:p>
        </w:tc>
        <w:tc>
          <w:tcPr>
            <w:tcW w:w="76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bottom w:w="15" w:type="dxa"/>
              <w:right w:w="15" w:type="dxa"/>
            </w:tcMar>
            <w:vAlign w:val="center"/>
          </w:tcPr>
          <w:p w:rsidR="46EE50F7" w:rsidP="46EE50F7" w:rsidRDefault="46EE50F7" w14:paraId="60E653DA" w14:textId="07CD41A6">
            <w:pPr/>
            <w:r w:rsidRPr="349BED2F" w:rsidR="30778923">
              <w:rPr>
                <w:rFonts w:ascii="Roboto" w:hAnsi="Roboto" w:eastAsia="Aptos"/>
                <w:b w:val="0"/>
                <w:bCs w:val="0"/>
                <w:i w:val="0"/>
                <w:iCs w:val="0"/>
                <w:strike w:val="0"/>
                <w:dstrike w:val="0"/>
                <w:color w:val="000000" w:themeColor="text1" w:themeTint="FF" w:themeShade="FF"/>
                <w:sz w:val="24"/>
                <w:szCs w:val="24"/>
                <w:u w:val="none"/>
              </w:rPr>
              <w:t>Encourages students to communicate ecological relationships, justify conclusions from evidence, collaborate during investigations, and reflect on human–environment interactions.</w:t>
            </w:r>
          </w:p>
        </w:tc>
      </w:tr>
    </w:tbl>
    <w:p w:rsidR="00141BFB" w:rsidP="46EE50F7" w:rsidRDefault="00141BFB" w14:paraId="1D1C4C34" w14:textId="15B839B9">
      <w:pPr>
        <w:pStyle w:val="Heading3"/>
      </w:pPr>
      <w:r w:rsidR="00141BFB">
        <w:rPr/>
        <w:t>Key Concepts</w:t>
      </w:r>
    </w:p>
    <w:p w:rsidR="3AC00DD2" w:rsidP="3DC68355" w:rsidRDefault="3AC00DD2" w14:paraId="75526364" w14:textId="0958BB38">
      <w:pPr>
        <w:pStyle w:val="Normal"/>
        <w:suppressLineNumbers w:val="0"/>
        <w:bidi w:val="0"/>
        <w:spacing w:before="0" w:beforeAutospacing="off" w:after="160" w:afterAutospacing="off" w:line="278" w:lineRule="auto"/>
        <w:ind w:left="0" w:right="0"/>
        <w:jc w:val="left"/>
      </w:pPr>
      <w:r w:rsidR="3AC00DD2">
        <w:rPr/>
        <w:t>Relationships</w:t>
      </w:r>
    </w:p>
    <w:p w:rsidR="00141BFB" w:rsidP="00141BFB" w:rsidRDefault="00141BFB" w14:paraId="112CE792" w14:textId="2AF5E7FF">
      <w:pPr>
        <w:pStyle w:val="Heading3"/>
      </w:pPr>
      <w:r w:rsidR="00141BFB">
        <w:rPr/>
        <w:t>Related Concepts</w:t>
      </w:r>
    </w:p>
    <w:p w:rsidR="2C33BCC8" w:rsidP="3DC68355" w:rsidRDefault="2C33BCC8" w14:paraId="53980E3E" w14:textId="110E4F00">
      <w:pPr>
        <w:pStyle w:val="ListParagraph"/>
        <w:numPr>
          <w:ilvl w:val="0"/>
          <w:numId w:val="37"/>
        </w:numPr>
        <w:suppressLineNumbers w:val="0"/>
        <w:bidi w:val="0"/>
        <w:spacing w:before="0" w:beforeAutospacing="off" w:after="160" w:afterAutospacing="off" w:line="278" w:lineRule="auto"/>
        <w:ind w:left="720" w:right="0" w:hanging="360"/>
        <w:jc w:val="left"/>
        <w:rPr/>
      </w:pPr>
      <w:r w:rsidR="2C33BCC8">
        <w:rPr/>
        <w:t>Interaction</w:t>
      </w:r>
    </w:p>
    <w:p w:rsidR="2C33BCC8" w:rsidP="3DC68355" w:rsidRDefault="2C33BCC8" w14:paraId="7C323E94" w14:textId="3369705C">
      <w:pPr>
        <w:pStyle w:val="ListParagraph"/>
        <w:numPr>
          <w:ilvl w:val="0"/>
          <w:numId w:val="37"/>
        </w:numPr>
        <w:suppressLineNumbers w:val="0"/>
        <w:bidi w:val="0"/>
        <w:spacing w:before="0" w:beforeAutospacing="off" w:after="160" w:afterAutospacing="off" w:line="278" w:lineRule="auto"/>
        <w:ind w:left="720" w:right="0" w:hanging="360"/>
        <w:jc w:val="left"/>
        <w:rPr/>
      </w:pPr>
      <w:r w:rsidR="2C33BCC8">
        <w:rPr/>
        <w:t>Environment</w:t>
      </w:r>
    </w:p>
    <w:p w:rsidR="2A9391F2" w:rsidP="46EE50F7" w:rsidRDefault="2A9391F2" w14:paraId="2770CEDB" w14:textId="74A5FEA8">
      <w:pPr>
        <w:pStyle w:val="ListParagraph"/>
        <w:numPr>
          <w:ilvl w:val="0"/>
          <w:numId w:val="37"/>
        </w:numPr>
        <w:rPr/>
      </w:pPr>
      <w:r w:rsidR="2C33BCC8">
        <w:rPr/>
        <w:t>Balance</w:t>
      </w:r>
    </w:p>
    <w:p w:rsidR="00141BFB" w:rsidP="46EE50F7" w:rsidRDefault="00141BFB" w14:paraId="304A6D43" w14:textId="65EB75A4">
      <w:pPr>
        <w:pStyle w:val="Heading5"/>
        <w:ind w:left="0"/>
      </w:pPr>
      <w:r w:rsidR="00141BFB">
        <w:rPr/>
        <w:t>Global Context</w:t>
      </w:r>
    </w:p>
    <w:p w:rsidR="192D70E5" w:rsidP="46EE50F7" w:rsidRDefault="192D70E5" w14:paraId="752C51AF" w14:textId="1DBA65E5">
      <w:pPr>
        <w:pStyle w:val="Normal"/>
        <w:rPr>
          <w:rFonts w:ascii="Roboto" w:hAnsi="Roboto" w:eastAsia="Roboto" w:cs="Roboto"/>
          <w:noProof w:val="0"/>
          <w:sz w:val="24"/>
          <w:szCs w:val="24"/>
          <w:lang w:val="en-US"/>
        </w:rPr>
      </w:pPr>
      <w:r w:rsidRPr="46EE50F7" w:rsidR="192D70E5">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Globalization and Sustainability</w:t>
      </w:r>
    </w:p>
    <w:p w:rsidR="00141BFB" w:rsidP="00141BFB" w:rsidRDefault="006946C4" w14:paraId="0D29C978" w14:textId="4D01A820">
      <w:pPr>
        <w:pStyle w:val="Heading3"/>
      </w:pPr>
      <w:r>
        <w:t>Common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597"/>
        <w:gridCol w:w="3597"/>
        <w:gridCol w:w="3598"/>
        <w:gridCol w:w="3598"/>
      </w:tblGrid>
      <w:tr w:rsidR="00C76099" w:rsidTr="290E30F7"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C76099" w:rsidP="00815541" w:rsidRDefault="006946C4" w14:paraId="0B266B59" w14:textId="5EB028C7">
            <w:pPr>
              <w:spacing w:before="40" w:after="40"/>
              <w:jc w:val="center"/>
              <w:rPr>
                <w:sz w:val="22"/>
                <w:szCs w:val="22"/>
              </w:rPr>
            </w:pPr>
            <w:r w:rsidRPr="006946C4">
              <w:rPr>
                <w:color w:val="FFFFFF"/>
                <w:sz w:val="22"/>
                <w:szCs w:val="22"/>
              </w:rPr>
              <w:t>DP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5BF0EDFA" w14:textId="619FA3A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Assessment Objectives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44E675F3" w14:textId="6117C273">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Formative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C76099" w14:paraId="5847B4DB" w14:textId="678B9A54">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Summative Assessments</w:t>
            </w:r>
          </w:p>
        </w:tc>
      </w:tr>
      <w:tr w:rsidR="00C76099" w:rsidTr="290E30F7" w14:paraId="5FAA9F29"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50" w:type="pct"/>
            <w:tcBorders>
              <w:top w:val="none" w:color="auto" w:sz="0" w:space="0"/>
              <w:bottom w:val="none" w:color="auto" w:sz="0" w:space="0"/>
              <w:right w:val="none" w:color="auto" w:sz="0" w:space="0"/>
            </w:tcBorders>
            <w:shd w:val="clear" w:color="auto" w:fill="E8E8E8" w:themeFill="background2"/>
            <w:tcMar/>
          </w:tcPr>
          <w:p w:rsidR="00C76099" w:rsidP="00815541" w:rsidRDefault="00C76099" w14:paraId="16FCC6BC" w14:textId="50A2FD13">
            <w:pPr>
              <w:spacing w:before="40" w:after="40"/>
            </w:pPr>
            <w:r w:rsidR="334FD7D2">
              <w:rPr/>
              <w:t>Topic 2</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3DC68355" w:rsidRDefault="00C76099" w14:paraId="41F3487E" w14:textId="692D6AF5">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69BF25AC">
              <w:rPr>
                <w:rFonts w:ascii="Roboto" w:hAnsi="Roboto" w:eastAsia="Aptos"/>
                <w:b w:val="0"/>
                <w:bCs w:val="0"/>
                <w:i w:val="0"/>
                <w:iCs w:val="0"/>
                <w:caps w:val="0"/>
                <w:smallCaps w:val="0"/>
                <w:noProof w:val="0"/>
                <w:sz w:val="24"/>
                <w:szCs w:val="24"/>
                <w:lang w:val="en-US"/>
              </w:rPr>
              <w:t>Topic 2 Ecology</w:t>
            </w:r>
          </w:p>
          <w:p w:rsidR="00C76099" w:rsidP="3DC68355" w:rsidRDefault="00C76099" w14:paraId="214CBD9A" w14:textId="65A7CDCE">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69BF25AC">
              <w:rPr>
                <w:rFonts w:ascii="Roboto" w:hAnsi="Roboto" w:eastAsia="Aptos"/>
                <w:b w:val="0"/>
                <w:bCs w:val="0"/>
                <w:i w:val="0"/>
                <w:iCs w:val="0"/>
                <w:caps w:val="0"/>
                <w:smallCaps w:val="0"/>
                <w:noProof w:val="0"/>
                <w:sz w:val="24"/>
                <w:szCs w:val="24"/>
                <w:lang w:val="en-US"/>
              </w:rPr>
              <w:t>2.1 Individuals and Populations, Communities, and Ecosystems</w:t>
            </w:r>
          </w:p>
          <w:p w:rsidR="00C76099" w:rsidP="3DC68355" w:rsidRDefault="00C76099" w14:paraId="43ECC084" w14:textId="48892220">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69BF25AC">
              <w:rPr>
                <w:rFonts w:ascii="Roboto" w:hAnsi="Roboto" w:eastAsia="Aptos"/>
                <w:b w:val="0"/>
                <w:bCs w:val="0"/>
                <w:i w:val="0"/>
                <w:iCs w:val="0"/>
                <w:caps w:val="0"/>
                <w:smallCaps w:val="0"/>
                <w:noProof w:val="0"/>
                <w:sz w:val="24"/>
                <w:szCs w:val="24"/>
                <w:lang w:val="en-US"/>
              </w:rPr>
              <w:t>2.2 Energy and Biomass in Ecosystems</w:t>
            </w:r>
          </w:p>
          <w:p w:rsidR="00C76099" w:rsidP="3DC68355" w:rsidRDefault="00C76099" w14:paraId="1BCD66AA" w14:textId="43A61348">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69BF25AC">
              <w:rPr>
                <w:rFonts w:ascii="Roboto" w:hAnsi="Roboto" w:eastAsia="Aptos"/>
                <w:b w:val="0"/>
                <w:bCs w:val="0"/>
                <w:i w:val="0"/>
                <w:iCs w:val="0"/>
                <w:caps w:val="0"/>
                <w:smallCaps w:val="0"/>
                <w:noProof w:val="0"/>
                <w:sz w:val="24"/>
                <w:szCs w:val="24"/>
                <w:lang w:val="en-US"/>
              </w:rPr>
              <w:t>2.3 Biogeochemical Cycles</w:t>
            </w:r>
          </w:p>
          <w:p w:rsidR="00C76099" w:rsidP="3DC68355" w:rsidRDefault="00C76099" w14:paraId="06B89988" w14:textId="34B34052">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69BF25AC">
              <w:rPr>
                <w:rFonts w:ascii="Roboto" w:hAnsi="Roboto" w:eastAsia="Aptos"/>
                <w:b w:val="0"/>
                <w:bCs w:val="0"/>
                <w:i w:val="0"/>
                <w:iCs w:val="0"/>
                <w:caps w:val="0"/>
                <w:smallCaps w:val="0"/>
                <w:noProof w:val="0"/>
                <w:sz w:val="24"/>
                <w:szCs w:val="24"/>
                <w:lang w:val="en-US"/>
              </w:rPr>
              <w:t>2.4 Climate and Biomes</w:t>
            </w:r>
          </w:p>
          <w:p w:rsidR="00C76099" w:rsidP="3DC68355" w:rsidRDefault="00C76099" w14:paraId="7A60E66C" w14:textId="4BB65B52">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69BF25AC">
              <w:rPr>
                <w:rFonts w:ascii="Roboto" w:hAnsi="Roboto" w:eastAsia="Aptos"/>
                <w:b w:val="0"/>
                <w:bCs w:val="0"/>
                <w:i w:val="0"/>
                <w:iCs w:val="0"/>
                <w:caps w:val="0"/>
                <w:smallCaps w:val="0"/>
                <w:noProof w:val="0"/>
                <w:sz w:val="24"/>
                <w:szCs w:val="24"/>
                <w:lang w:val="en-US"/>
              </w:rPr>
              <w:t>2.5 Zonation, Succession, and Change in Ecosystems</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46EE50F7" w:rsidRDefault="00C76099" w14:paraId="7274AC0D" w14:textId="1EA7F7D5">
            <w:pPr>
              <w:pStyle w:val="Normal"/>
              <w:spacing w:before="40" w:after="40"/>
              <w:cnfStyle w:val="000000100000" w:firstRow="0" w:lastRow="0" w:firstColumn="0" w:lastColumn="0" w:oddVBand="0" w:evenVBand="0" w:oddHBand="1" w:evenHBand="0" w:firstRowFirstColumn="0" w:firstRowLastColumn="0" w:lastRowFirstColumn="0" w:lastRowLastColumn="0"/>
            </w:pPr>
            <w:r w:rsidRPr="3DC68355" w:rsidR="249BB6E4">
              <w:rPr>
                <w:rFonts w:ascii="Roboto" w:hAnsi="Roboto" w:eastAsia="Aptos"/>
                <w:b w:val="0"/>
                <w:bCs w:val="0"/>
                <w:i w:val="0"/>
                <w:iCs w:val="0"/>
                <w:strike w:val="0"/>
                <w:dstrike w:val="0"/>
                <w:noProof w:val="0"/>
                <w:color w:val="000000" w:themeColor="text1" w:themeTint="FF" w:themeShade="FF"/>
                <w:sz w:val="24"/>
                <w:szCs w:val="24"/>
                <w:u w:val="none"/>
                <w:lang w:val="en-US"/>
              </w:rPr>
              <w:t>3</w:t>
            </w:r>
            <w:r w:rsidRPr="3DC68355" w:rsidR="69890EAC">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Formative quizzes</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00815541" w:rsidRDefault="00C76099" w14:paraId="4F0CE25D" w14:textId="537FDE86">
            <w:pPr>
              <w:spacing w:before="40" w:after="40"/>
              <w:cnfStyle w:val="000000100000" w:firstRow="0" w:lastRow="0" w:firstColumn="0" w:lastColumn="0" w:oddVBand="0" w:evenVBand="0" w:oddHBand="1" w:evenHBand="0" w:firstRowFirstColumn="0" w:firstRowLastColumn="0" w:lastRowFirstColumn="0" w:lastRowLastColumn="0"/>
            </w:pPr>
            <w:r w:rsidR="3CB3E24C">
              <w:rPr/>
              <w:t>2</w:t>
            </w:r>
            <w:r w:rsidR="3F07B7B1">
              <w:rPr/>
              <w:t xml:space="preserve"> Summative</w:t>
            </w:r>
            <w:r w:rsidR="772295E9">
              <w:rPr/>
              <w:t xml:space="preserve"> Unit </w:t>
            </w:r>
            <w:r w:rsidR="3F07B7B1">
              <w:rPr/>
              <w:t>Assessment</w:t>
            </w:r>
            <w:r w:rsidR="6EF1709D">
              <w:rPr/>
              <w:t>s</w:t>
            </w:r>
            <w:r w:rsidR="15D1B90E">
              <w:rPr/>
              <w:t xml:space="preserve"> (Mimics IB Exam format)</w:t>
            </w:r>
            <w:r w:rsidR="697119F8">
              <w:rPr/>
              <w:t xml:space="preserve"> including</w:t>
            </w:r>
          </w:p>
          <w:p w:rsidR="00C76099" w:rsidP="00815541" w:rsidRDefault="00C76099" w14:paraId="00F96171" w14:textId="7E525CE5">
            <w:pPr>
              <w:spacing w:before="40" w:after="40"/>
              <w:cnfStyle w:val="000000100000" w:firstRow="0" w:lastRow="0" w:firstColumn="0" w:lastColumn="0" w:oddVBand="0" w:evenVBand="0" w:oddHBand="1" w:evenHBand="0" w:firstRowFirstColumn="0" w:firstRowLastColumn="0" w:lastRowFirstColumn="0" w:lastRowLastColumn="0"/>
            </w:pPr>
            <w:r w:rsidR="017165E5">
              <w:rPr/>
              <w:t>Midterm</w:t>
            </w:r>
          </w:p>
        </w:tc>
      </w:tr>
    </w:tbl>
    <w:p w:rsidR="00B408B8" w:rsidP="00B408B8" w:rsidRDefault="00B408B8" w14:paraId="1B6E27A4" w14:textId="0D0BEC7E">
      <w:pPr>
        <w:pStyle w:val="Heading3"/>
      </w:pPr>
      <w:r>
        <w:lastRenderedPageBreak/>
        <w:t>Learning Experiences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rsidTr="290E30F7"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F13913" w:rsidP="00815541" w:rsidRDefault="00F13913" w14:paraId="42250299" w14:textId="17F4213B">
            <w:pPr>
              <w:spacing w:before="40" w:after="40"/>
              <w:jc w:val="center"/>
              <w:rPr>
                <w:sz w:val="22"/>
                <w:szCs w:val="22"/>
              </w:rPr>
            </w:pPr>
            <w:r w:rsidRPr="006946C4">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20E19175" w14:textId="593933B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Topic</w:t>
            </w:r>
            <w:r w:rsidRPr="006946C4" w:rsidR="00F13913">
              <w:rPr>
                <w:color w:val="FFFFFF"/>
                <w:sz w:val="22"/>
                <w:szCs w:val="22"/>
              </w:rPr>
              <w:t xml:space="preserve"> or Content</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0896023C" w14:textId="08FC37AD">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rFonts w:eastAsia="Calibri" w:cs="Calibri"/>
                <w:sz w:val="22"/>
                <w:szCs w:val="22"/>
              </w:rPr>
              <w:t>Description of Learning Experience</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3D2E572B" w14:textId="7E7EA4BC">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6946C4">
              <w:rPr>
                <w:rFonts w:eastAsia="Calibri" w:cs="Calibri"/>
                <w:sz w:val="22"/>
                <w:szCs w:val="22"/>
              </w:rPr>
              <w:t xml:space="preserve">Personalized Learning and Differentiation </w:t>
            </w:r>
            <w:r w:rsidRPr="006946C4">
              <w:rPr>
                <w:rFonts w:eastAsia="Calibri" w:cs="Calibri"/>
                <w:b w:val="0"/>
                <w:bCs w:val="0"/>
                <w:sz w:val="22"/>
                <w:szCs w:val="22"/>
              </w:rPr>
              <w:t>(All information included by PLC in the differentiation box is the responsibility and ownership of the local school to review and approve per Board Policy IKB)</w:t>
            </w:r>
          </w:p>
        </w:tc>
      </w:tr>
      <w:tr w:rsidR="00F13913" w:rsidTr="290E30F7"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Mar/>
          </w:tcPr>
          <w:p w:rsidRPr="00B408B8" w:rsidR="00F13913" w:rsidP="00815541" w:rsidRDefault="00245481" w14:paraId="34696964" w14:textId="7D043A68">
            <w:pPr>
              <w:spacing w:before="40" w:after="40"/>
            </w:pPr>
            <w:r w:rsidR="40ED62D6">
              <w:rPr/>
              <w:t>Formative</w:t>
            </w:r>
          </w:p>
          <w:p w:rsidRPr="00B408B8" w:rsidR="00F13913" w:rsidP="00815541" w:rsidRDefault="00245481" w14:paraId="5B7D1019" w14:textId="218752EC">
            <w:pPr>
              <w:spacing w:before="40" w:after="40"/>
            </w:pPr>
            <w:r w:rsidR="40ED62D6">
              <w:rPr/>
              <w:t xml:space="preserve">Each subtopic will be assessed using topic </w:t>
            </w:r>
            <w:r w:rsidR="40ED62D6">
              <w:rPr/>
              <w:t>quizzes..</w:t>
            </w:r>
            <w:r w:rsidR="40ED62D6">
              <w:rPr/>
              <w:t xml:space="preserve"> Students will also complete individual and group assignments to </w:t>
            </w:r>
            <w:r w:rsidR="40ED62D6">
              <w:rPr/>
              <w:t>demonstrate</w:t>
            </w:r>
            <w:r w:rsidR="40ED62D6">
              <w:rPr/>
              <w:t xml:space="preserve"> understanding of and practice with concepts, content, and skills.</w:t>
            </w:r>
          </w:p>
          <w:p w:rsidRPr="00B408B8" w:rsidR="00F13913" w:rsidP="00815541" w:rsidRDefault="00245481" w14:paraId="417574FC" w14:textId="03057982">
            <w:pPr>
              <w:spacing w:before="40" w:after="40"/>
            </w:pP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3DC68355" w:rsidRDefault="00F13913" w14:paraId="5CDC53AE" w14:textId="692D6AF5">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55CF9DB4">
              <w:rPr>
                <w:rFonts w:ascii="Roboto" w:hAnsi="Roboto" w:eastAsia="Aptos"/>
                <w:b w:val="0"/>
                <w:bCs w:val="0"/>
                <w:i w:val="0"/>
                <w:iCs w:val="0"/>
                <w:caps w:val="0"/>
                <w:smallCaps w:val="0"/>
                <w:noProof w:val="0"/>
                <w:sz w:val="24"/>
                <w:szCs w:val="24"/>
                <w:lang w:val="en-US"/>
              </w:rPr>
              <w:t>Topic 2 Ecology</w:t>
            </w:r>
          </w:p>
          <w:p w:rsidRPr="00B408B8" w:rsidR="00F13913" w:rsidP="3DC68355" w:rsidRDefault="00F13913" w14:paraId="2DFC0B22" w14:textId="65A7CDCE">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55CF9DB4">
              <w:rPr>
                <w:rFonts w:ascii="Roboto" w:hAnsi="Roboto" w:eastAsia="Aptos"/>
                <w:b w:val="0"/>
                <w:bCs w:val="0"/>
                <w:i w:val="0"/>
                <w:iCs w:val="0"/>
                <w:caps w:val="0"/>
                <w:smallCaps w:val="0"/>
                <w:noProof w:val="0"/>
                <w:sz w:val="24"/>
                <w:szCs w:val="24"/>
                <w:lang w:val="en-US"/>
              </w:rPr>
              <w:t>2.1 Individuals and Populations, Communities, and Ecosystems</w:t>
            </w:r>
          </w:p>
          <w:p w:rsidRPr="00B408B8" w:rsidR="00F13913" w:rsidP="3DC68355" w:rsidRDefault="00F13913" w14:paraId="7A82E741" w14:textId="48892220">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55CF9DB4">
              <w:rPr>
                <w:rFonts w:ascii="Roboto" w:hAnsi="Roboto" w:eastAsia="Aptos"/>
                <w:b w:val="0"/>
                <w:bCs w:val="0"/>
                <w:i w:val="0"/>
                <w:iCs w:val="0"/>
                <w:caps w:val="0"/>
                <w:smallCaps w:val="0"/>
                <w:noProof w:val="0"/>
                <w:sz w:val="24"/>
                <w:szCs w:val="24"/>
                <w:lang w:val="en-US"/>
              </w:rPr>
              <w:t>2.2 Energy and Biomass in Ecosystems</w:t>
            </w:r>
          </w:p>
          <w:p w:rsidRPr="00B408B8" w:rsidR="00F13913" w:rsidP="3DC68355" w:rsidRDefault="00F13913" w14:paraId="2FE25CF4" w14:textId="43A61348">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55CF9DB4">
              <w:rPr>
                <w:rFonts w:ascii="Roboto" w:hAnsi="Roboto" w:eastAsia="Aptos"/>
                <w:b w:val="0"/>
                <w:bCs w:val="0"/>
                <w:i w:val="0"/>
                <w:iCs w:val="0"/>
                <w:caps w:val="0"/>
                <w:smallCaps w:val="0"/>
                <w:noProof w:val="0"/>
                <w:sz w:val="24"/>
                <w:szCs w:val="24"/>
                <w:lang w:val="en-US"/>
              </w:rPr>
              <w:t>2.3 Biogeochemical Cycles</w:t>
            </w:r>
          </w:p>
          <w:p w:rsidRPr="00B408B8" w:rsidR="00F13913" w:rsidP="3DC68355" w:rsidRDefault="00F13913" w14:paraId="28900583" w14:textId="34B34052">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55CF9DB4">
              <w:rPr>
                <w:rFonts w:ascii="Roboto" w:hAnsi="Roboto" w:eastAsia="Aptos"/>
                <w:b w:val="0"/>
                <w:bCs w:val="0"/>
                <w:i w:val="0"/>
                <w:iCs w:val="0"/>
                <w:caps w:val="0"/>
                <w:smallCaps w:val="0"/>
                <w:noProof w:val="0"/>
                <w:sz w:val="24"/>
                <w:szCs w:val="24"/>
                <w:lang w:val="en-US"/>
              </w:rPr>
              <w:t>2.4 Climate and Biomes</w:t>
            </w:r>
          </w:p>
          <w:p w:rsidRPr="00B408B8" w:rsidR="00F13913" w:rsidP="3DC68355" w:rsidRDefault="00F13913" w14:paraId="5215C3B5" w14:textId="5CB0F505">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3DC68355" w:rsidR="55CF9DB4">
              <w:rPr>
                <w:rFonts w:ascii="Roboto" w:hAnsi="Roboto" w:eastAsia="Aptos"/>
                <w:b w:val="0"/>
                <w:bCs w:val="0"/>
                <w:i w:val="0"/>
                <w:iCs w:val="0"/>
                <w:caps w:val="0"/>
                <w:smallCaps w:val="0"/>
                <w:noProof w:val="0"/>
                <w:sz w:val="24"/>
                <w:szCs w:val="24"/>
                <w:lang w:val="en-US"/>
              </w:rPr>
              <w:t>2.5 Zonation, Succession, and Change in Ecosystems</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3DC68355" w:rsidRDefault="00F13913" w14:paraId="030F56E7" w14:textId="3F5704F5">
            <w:pPr>
              <w:pStyle w:val="Normal"/>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51B42B2">
              <w:rPr>
                <w:rFonts w:ascii="Roboto" w:hAnsi="Roboto" w:eastAsia="Aptos"/>
                <w:b w:val="0"/>
                <w:bCs w:val="0"/>
                <w:i w:val="0"/>
                <w:iCs w:val="0"/>
                <w:strike w:val="0"/>
                <w:dstrike w:val="0"/>
                <w:noProof w:val="0"/>
                <w:color w:val="000000" w:themeColor="text1" w:themeTint="FF" w:themeShade="FF"/>
                <w:sz w:val="24"/>
                <w:szCs w:val="24"/>
                <w:u w:val="none"/>
                <w:lang w:val="en-US"/>
              </w:rPr>
              <w:t>Lincoln index to estimate population size</w:t>
            </w:r>
          </w:p>
          <w:p w:rsidRPr="00B408B8" w:rsidR="00F13913" w:rsidP="3DC68355" w:rsidRDefault="00F13913" w14:paraId="5461C1A0" w14:textId="0DD4E151">
            <w:pPr>
              <w:pStyle w:val="ListParagraph"/>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51B42B2">
              <w:rPr>
                <w:rFonts w:ascii="Roboto" w:hAnsi="Roboto" w:eastAsia="Aptos"/>
                <w:b w:val="0"/>
                <w:bCs w:val="0"/>
                <w:i w:val="0"/>
                <w:iCs w:val="0"/>
                <w:strike w:val="0"/>
                <w:dstrike w:val="0"/>
                <w:noProof w:val="0"/>
                <w:color w:val="000000" w:themeColor="text1" w:themeTint="FF" w:themeShade="FF"/>
                <w:sz w:val="24"/>
                <w:szCs w:val="24"/>
                <w:u w:val="none"/>
                <w:lang w:val="en-US"/>
              </w:rPr>
              <w:t>Carrying capacity/limiting factor activity</w:t>
            </w:r>
          </w:p>
          <w:p w:rsidRPr="00B408B8" w:rsidR="00F13913" w:rsidP="3DC68355" w:rsidRDefault="00F13913" w14:paraId="2801E0A1" w14:textId="5E7B87E0">
            <w:pPr>
              <w:pStyle w:val="ListParagraph"/>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751B42B2">
              <w:rPr>
                <w:rFonts w:ascii="Roboto" w:hAnsi="Roboto" w:eastAsia="Aptos"/>
                <w:b w:val="0"/>
                <w:bCs w:val="0"/>
                <w:i w:val="0"/>
                <w:iCs w:val="0"/>
                <w:strike w:val="0"/>
                <w:dstrike w:val="0"/>
                <w:noProof w:val="0"/>
                <w:color w:val="000000" w:themeColor="text1" w:themeTint="FF" w:themeShade="FF"/>
                <w:sz w:val="24"/>
                <w:szCs w:val="24"/>
                <w:u w:val="none"/>
                <w:lang w:val="en-US"/>
              </w:rPr>
              <w:t>Bioaccumulation simulation and modeling</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46EE50F7" w:rsidRDefault="00F13913" w14:paraId="3AE4E9F6" w14:textId="2D616D4A">
            <w:pPr>
              <w:pStyle w:val="ListParagraph"/>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1"/>
                <w:iCs w:val="1"/>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1"/>
                <w:iCs w:val="1"/>
                <w:strike w:val="0"/>
                <w:dstrike w:val="0"/>
                <w:noProof w:val="0"/>
                <w:color w:val="000000" w:themeColor="text1" w:themeTint="FF" w:themeShade="FF"/>
                <w:sz w:val="24"/>
                <w:szCs w:val="24"/>
                <w:u w:val="none"/>
                <w:lang w:val="en-US"/>
              </w:rPr>
              <w:t>Just-in-time reteaching from formative quizzes at the start of most class sessions</w:t>
            </w:r>
          </w:p>
          <w:p w:rsidRPr="00B408B8" w:rsidR="00F13913" w:rsidP="46EE50F7" w:rsidRDefault="00F13913" w14:paraId="4D7B021E" w14:textId="398F69C2">
            <w:pPr>
              <w:pStyle w:val="ListParagraph"/>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1"/>
                <w:iCs w:val="1"/>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1"/>
                <w:iCs w:val="1"/>
                <w:strike w:val="0"/>
                <w:dstrike w:val="0"/>
                <w:noProof w:val="0"/>
                <w:color w:val="000000" w:themeColor="text1" w:themeTint="FF" w:themeShade="FF"/>
                <w:sz w:val="24"/>
                <w:szCs w:val="24"/>
                <w:u w:val="none"/>
                <w:lang w:val="en-US"/>
              </w:rPr>
              <w:t>Scaffold learning - teaching study skills and writing strategies as well as content</w:t>
            </w:r>
          </w:p>
          <w:p w:rsidRPr="00B408B8" w:rsidR="00F13913" w:rsidP="46EE50F7" w:rsidRDefault="00F13913" w14:paraId="2B4C7F28" w14:textId="0C856368">
            <w:pPr>
              <w:pStyle w:val="ListParagraph"/>
              <w:numPr>
                <w:ilvl w:val="0"/>
                <w:numId w:val="3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1"/>
                <w:iCs w:val="1"/>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1"/>
                <w:iCs w:val="1"/>
                <w:strike w:val="0"/>
                <w:dstrike w:val="0"/>
                <w:noProof w:val="0"/>
                <w:color w:val="000000" w:themeColor="text1" w:themeTint="FF" w:themeShade="FF"/>
                <w:sz w:val="24"/>
                <w:szCs w:val="24"/>
                <w:u w:val="none"/>
                <w:lang w:val="en-US"/>
              </w:rPr>
              <w:t>Extend learning - authentic science writing &amp; documentaries for advanced reading</w:t>
            </w:r>
          </w:p>
          <w:p w:rsidRPr="00B408B8" w:rsidR="00F13913" w:rsidP="46EE50F7" w:rsidRDefault="00F13913" w14:paraId="306B64A0" w14:textId="5A460969">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 xml:space="preserve">Details: Growth will be </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monitored</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 xml:space="preserve"> using formative assessments by the instructor. Remediation/ extension will be conducted through homework activities and investigations conducted in class. </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One on one</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 xml:space="preserve"> tutoring offered to </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assist</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 xml:space="preserve"> students needing </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46EE50F7" w:rsidR="40ED62D6">
              <w:rPr>
                <w:rFonts w:ascii="Roboto" w:hAnsi="Roboto" w:eastAsia="Aptos"/>
                <w:b w:val="0"/>
                <w:bCs w:val="0"/>
                <w:i w:val="0"/>
                <w:iCs w:val="0"/>
                <w:strike w:val="0"/>
                <w:dstrike w:val="0"/>
                <w:noProof w:val="0"/>
                <w:color w:val="000000" w:themeColor="text1" w:themeTint="FF" w:themeShade="FF"/>
                <w:sz w:val="24"/>
                <w:szCs w:val="24"/>
                <w:u w:val="none"/>
                <w:lang w:val="en-US"/>
              </w:rPr>
              <w:t xml:space="preserve"> assistance with material.</w:t>
            </w:r>
          </w:p>
        </w:tc>
      </w:tr>
      <w:tr w:rsidR="00245481" w:rsidTr="290E30F7"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Mar/>
          </w:tcPr>
          <w:p w:rsidR="00245481" w:rsidP="00815541" w:rsidRDefault="00245481" w14:paraId="26870AD5" w14:textId="51B397EC">
            <w:pPr>
              <w:spacing w:before="40" w:after="40"/>
            </w:pPr>
            <w:r w:rsidR="40ED62D6">
              <w:rPr/>
              <w:t>Summative</w:t>
            </w:r>
          </w:p>
          <w:p w:rsidR="00245481" w:rsidP="00815541" w:rsidRDefault="00245481" w14:paraId="4227B881" w14:textId="6C0479EE">
            <w:pPr>
              <w:spacing w:before="40" w:after="40"/>
            </w:pPr>
            <w:r w:rsidR="40ED62D6">
              <w:rPr/>
              <w:t xml:space="preserve">Summative Case-study assessments will mirror criteria described by the IB program. Unit test will mirror the IB exam students will take at the end of the year. </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46EE50F7" w:rsidRDefault="00245481" w14:paraId="3A16111B" w14:textId="6441477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Topic 1 Foundations of ESS</w:t>
            </w:r>
          </w:p>
          <w:p w:rsidRPr="00B408B8" w:rsidR="00245481" w:rsidP="46EE50F7" w:rsidRDefault="00245481" w14:paraId="42DE5BD7" w14:textId="3FC5736E">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1.1 Perspectives</w:t>
            </w:r>
          </w:p>
          <w:p w:rsidRPr="00B408B8" w:rsidR="00245481" w:rsidP="46EE50F7" w:rsidRDefault="00245481" w14:paraId="48DF75E1" w14:textId="757D3DE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 xml:space="preserve">1.2 Systems </w:t>
            </w:r>
          </w:p>
          <w:p w:rsidRPr="00B408B8" w:rsidR="00245481" w:rsidP="46EE50F7" w:rsidRDefault="00245481" w14:paraId="08DE0E46" w14:textId="1078BE2A">
            <w:pPr>
              <w:pStyle w:val="Normal"/>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caps w:val="0"/>
                <w:smallCaps w:val="0"/>
                <w:noProof w:val="0"/>
                <w:sz w:val="24"/>
                <w:szCs w:val="24"/>
                <w:lang w:val="en-US"/>
              </w:rPr>
            </w:pPr>
            <w:r w:rsidRPr="46EE50F7" w:rsidR="40ED62D6">
              <w:rPr>
                <w:rFonts w:ascii="Roboto" w:hAnsi="Roboto" w:eastAsia="Aptos"/>
                <w:b w:val="0"/>
                <w:bCs w:val="0"/>
                <w:i w:val="0"/>
                <w:iCs w:val="0"/>
                <w:caps w:val="0"/>
                <w:smallCaps w:val="0"/>
                <w:noProof w:val="0"/>
                <w:sz w:val="24"/>
                <w:szCs w:val="24"/>
                <w:lang w:val="en-US"/>
              </w:rPr>
              <w:t>1.3 Sustainability</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3DC68355" w:rsidRDefault="00245481" w14:paraId="21541094" w14:textId="68B00A94">
            <w:pPr>
              <w:pStyle w:val="Normal"/>
              <w:numPr>
                <w:ilvl w:val="0"/>
                <w:numId w:val="30"/>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640DA742">
              <w:rPr>
                <w:rFonts w:ascii="Roboto" w:hAnsi="Roboto" w:eastAsia="Aptos"/>
                <w:b w:val="0"/>
                <w:bCs w:val="0"/>
                <w:i w:val="0"/>
                <w:iCs w:val="0"/>
                <w:strike w:val="0"/>
                <w:dstrike w:val="0"/>
                <w:noProof w:val="0"/>
                <w:color w:val="000000" w:themeColor="text1" w:themeTint="FF" w:themeShade="FF"/>
                <w:sz w:val="24"/>
                <w:szCs w:val="24"/>
                <w:u w:val="none"/>
                <w:lang w:val="en-US"/>
              </w:rPr>
              <w:t xml:space="preserve">Deforestation and impacts of biogeochemical cycles research </w:t>
            </w:r>
          </w:p>
          <w:p w:rsidRPr="00B408B8" w:rsidR="00245481" w:rsidP="3DC68355" w:rsidRDefault="00245481" w14:paraId="49D64C00" w14:textId="615AD1E4">
            <w:pPr>
              <w:pStyle w:val="Normal"/>
              <w:numPr>
                <w:ilvl w:val="0"/>
                <w:numId w:val="30"/>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3DC68355" w:rsidR="640DA742">
              <w:rPr>
                <w:rFonts w:ascii="Roboto" w:hAnsi="Roboto" w:eastAsia="Aptos"/>
                <w:b w:val="0"/>
                <w:bCs w:val="0"/>
                <w:i w:val="0"/>
                <w:iCs w:val="0"/>
                <w:strike w:val="0"/>
                <w:dstrike w:val="0"/>
                <w:noProof w:val="0"/>
                <w:color w:val="000000" w:themeColor="text1" w:themeTint="FF" w:themeShade="FF"/>
                <w:sz w:val="24"/>
                <w:szCs w:val="24"/>
                <w:u w:val="none"/>
                <w:lang w:val="en-US"/>
              </w:rPr>
              <w:t>Succession investigation</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00815541" w:rsidRDefault="00245481" w14:paraId="70B07FED" w14:textId="68D5A789">
            <w:pPr>
              <w:spacing w:before="40" w:after="40"/>
              <w:cnfStyle w:val="000000000000" w:firstRow="0" w:lastRow="0" w:firstColumn="0" w:lastColumn="0" w:oddVBand="0" w:evenVBand="0" w:oddHBand="0" w:evenHBand="0" w:firstRowFirstColumn="0" w:firstRowLastColumn="0" w:lastRowFirstColumn="0" w:lastRowLastColumn="0"/>
            </w:pPr>
            <w:r w:rsidRPr="290E30F7" w:rsidR="2EC92CF2">
              <w:rPr>
                <w:rFonts w:ascii="Roboto" w:hAnsi="Roboto" w:eastAsia="Roboto" w:cs="Roboto"/>
                <w:b w:val="0"/>
                <w:bCs w:val="0"/>
                <w:i w:val="0"/>
                <w:iCs w:val="0"/>
                <w:caps w:val="0"/>
                <w:smallCaps w:val="0"/>
                <w:noProof w:val="0"/>
                <w:color w:val="000000" w:themeColor="text1" w:themeTint="FF" w:themeShade="FF"/>
                <w:sz w:val="24"/>
                <w:szCs w:val="24"/>
                <w:lang w:val="en-US"/>
              </w:rPr>
              <w:t xml:space="preserve">SWD/504 Accommodations Provided </w:t>
            </w:r>
          </w:p>
          <w:p w:rsidRPr="00B408B8" w:rsidR="00245481" w:rsidP="290E30F7" w:rsidRDefault="00245481" w14:paraId="6E7A67C2" w14:textId="5D6C6FAF">
            <w:pPr>
              <w:pStyle w:val="Normal"/>
              <w:spacing w:before="40" w:after="40"/>
              <w:cnfStyle w:val="000000000000" w:firstRow="0" w:lastRow="0" w:firstColumn="0" w:lastColumn="0" w:oddVBand="0" w:evenVBand="0" w:oddHBand="0" w:evenHBand="0" w:firstRowFirstColumn="0" w:firstRowLastColumn="0" w:lastRowFirstColumn="0" w:lastRowLastColumn="0"/>
            </w:pPr>
            <w:r w:rsidRPr="290E30F7" w:rsidR="2EC92CF2">
              <w:rPr>
                <w:rFonts w:ascii="Roboto" w:hAnsi="Roboto" w:eastAsia="Roboto" w:cs="Roboto"/>
                <w:b w:val="0"/>
                <w:bCs w:val="0"/>
                <w:i w:val="0"/>
                <w:iCs w:val="0"/>
                <w:caps w:val="0"/>
                <w:smallCaps w:val="0"/>
                <w:noProof w:val="0"/>
                <w:color w:val="000000" w:themeColor="text1" w:themeTint="FF" w:themeShade="FF"/>
                <w:sz w:val="24"/>
                <w:szCs w:val="24"/>
                <w:lang w:val="en-US"/>
              </w:rPr>
              <w:t xml:space="preserve">ELL Reading &amp; Vocabulary Support </w:t>
            </w:r>
          </w:p>
          <w:p w:rsidRPr="00B408B8" w:rsidR="00245481" w:rsidP="290E30F7" w:rsidRDefault="00245481" w14:paraId="6767E7F2" w14:textId="62E4810B">
            <w:pPr>
              <w:pStyle w:val="Normal"/>
              <w:spacing w:before="40" w:after="40"/>
              <w:cnfStyle w:val="000000000000" w:firstRow="0" w:lastRow="0" w:firstColumn="0" w:lastColumn="0" w:oddVBand="0" w:evenVBand="0" w:oddHBand="0" w:evenHBand="0" w:firstRowFirstColumn="0" w:firstRowLastColumn="0" w:lastRowFirstColumn="0" w:lastRowLastColumn="0"/>
            </w:pPr>
            <w:r w:rsidRPr="290E30F7" w:rsidR="2EC92CF2">
              <w:rPr>
                <w:rFonts w:ascii="Roboto" w:hAnsi="Roboto" w:eastAsia="Roboto" w:cs="Roboto"/>
                <w:b w:val="0"/>
                <w:bCs w:val="0"/>
                <w:i w:val="0"/>
                <w:iCs w:val="0"/>
                <w:caps w:val="0"/>
                <w:smallCaps w:val="0"/>
                <w:noProof w:val="0"/>
                <w:color w:val="000000" w:themeColor="text1" w:themeTint="FF" w:themeShade="FF"/>
                <w:sz w:val="24"/>
                <w:szCs w:val="24"/>
                <w:lang w:val="en-US"/>
              </w:rPr>
              <w:t xml:space="preserve">Intervention Support </w:t>
            </w:r>
          </w:p>
          <w:p w:rsidRPr="00B408B8" w:rsidR="00245481" w:rsidP="290E30F7" w:rsidRDefault="00245481" w14:paraId="3D2E7B29" w14:textId="1AE1861F">
            <w:pPr>
              <w:pStyle w:val="Normal"/>
              <w:spacing w:before="40" w:after="40"/>
              <w:cnfStyle w:val="000000000000" w:firstRow="0" w:lastRow="0" w:firstColumn="0" w:lastColumn="0" w:oddVBand="0" w:evenVBand="0" w:oddHBand="0" w:evenHBand="0" w:firstRowFirstColumn="0" w:firstRowLastColumn="0" w:lastRowFirstColumn="0" w:lastRowLastColumn="0"/>
            </w:pPr>
            <w:r w:rsidRPr="290E30F7" w:rsidR="2EC92CF2">
              <w:rPr>
                <w:rFonts w:ascii="Roboto" w:hAnsi="Roboto" w:eastAsia="Roboto" w:cs="Roboto"/>
                <w:b w:val="0"/>
                <w:bCs w:val="0"/>
                <w:i w:val="0"/>
                <w:iCs w:val="0"/>
                <w:caps w:val="0"/>
                <w:smallCaps w:val="0"/>
                <w:noProof w:val="0"/>
                <w:color w:val="000000" w:themeColor="text1" w:themeTint="FF" w:themeShade="FF"/>
                <w:sz w:val="24"/>
                <w:szCs w:val="24"/>
                <w:lang w:val="en-US"/>
              </w:rPr>
              <w:t>Extensions Enrichment Tasks and Project</w:t>
            </w:r>
          </w:p>
        </w:tc>
      </w:tr>
    </w:tbl>
    <w:p w:rsidR="46EE50F7" w:rsidRDefault="46EE50F7" w14:paraId="7253B4D7" w14:textId="2F209EB9"/>
    <w:p w:rsidR="0094117E" w:rsidP="0094117E" w:rsidRDefault="00B408B8" w14:paraId="451B4654" w14:textId="3F7702E6">
      <w:pPr>
        <w:pStyle w:val="Heading3"/>
      </w:pPr>
      <w:r w:rsidR="00B408B8">
        <w:rPr/>
        <w:t>Content Resources</w:t>
      </w:r>
    </w:p>
    <w:p w:rsidR="250A74F5" w:rsidP="46EE50F7" w:rsidRDefault="250A74F5" w14:paraId="0E29B0F3" w14:textId="57B439BD">
      <w:pPr>
        <w:pStyle w:val="Normal"/>
      </w:pPr>
      <w:r w:rsidR="250A74F5">
        <w:rPr/>
        <w:t xml:space="preserve">Oxford Environmental Systems and </w:t>
      </w:r>
      <w:r w:rsidR="42B12545">
        <w:rPr/>
        <w:t>Societies ISBN</w:t>
      </w:r>
      <w:r w:rsidR="250A74F5">
        <w:rPr/>
        <w:t xml:space="preserve"> 978-0-19-833256-5</w:t>
      </w:r>
    </w:p>
    <w:p w:rsidR="250A74F5" w:rsidP="46EE50F7" w:rsidRDefault="250A74F5" w14:paraId="52F1C1ED" w14:textId="54BFAAD6">
      <w:pPr>
        <w:pStyle w:val="Normal"/>
      </w:pPr>
      <w:r w:rsidR="250A74F5">
        <w:rPr/>
        <w:t xml:space="preserve">Biozone Environmental Science Student Workbook ISBN 978-1-927173-55-8 </w:t>
      </w:r>
    </w:p>
    <w:p w:rsidR="250A74F5" w:rsidP="46EE50F7" w:rsidRDefault="250A74F5" w14:paraId="4B0A18DF" w14:textId="3EDF6909">
      <w:pPr>
        <w:pStyle w:val="Normal"/>
      </w:pPr>
      <w:r w:rsidR="250A74F5">
        <w:rPr/>
        <w:t>Hodder Education Environmental Systems and Societies Study and Revision Guide ISBN  978-1-471-89973-7</w:t>
      </w:r>
    </w:p>
    <w:p w:rsidR="250A74F5" w:rsidP="46EE50F7" w:rsidRDefault="250A74F5" w14:paraId="67DF312F" w14:textId="63F67FD3">
      <w:pPr>
        <w:pStyle w:val="Normal"/>
      </w:pPr>
      <w:r w:rsidR="250A74F5">
        <w:rPr/>
        <w:t>IB ESS Schoology Group</w:t>
      </w:r>
    </w:p>
    <w:p w:rsidRPr="0094117E" w:rsidR="0094117E" w:rsidP="46EE50F7" w:rsidRDefault="0094117E" w14:paraId="6E856C13" w14:textId="200F0FD2">
      <w:pPr>
        <w:pStyle w:val="Heading1"/>
      </w:pPr>
      <w:r>
        <w:br w:type="column"/>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AF0" w:rsidP="00B451F1" w:rsidRDefault="001A7AF0" w14:paraId="0BE89C6E" w14:textId="77777777">
      <w:pPr>
        <w:spacing w:after="0" w:line="240" w:lineRule="auto"/>
      </w:pPr>
      <w:r>
        <w:separator/>
      </w:r>
    </w:p>
  </w:endnote>
  <w:endnote w:type="continuationSeparator" w:id="0">
    <w:p w:rsidR="001A7AF0" w:rsidP="00B451F1" w:rsidRDefault="001A7AF0" w14:paraId="43F5D88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AF0" w:rsidP="00B451F1" w:rsidRDefault="001A7AF0" w14:paraId="2948450E" w14:textId="77777777">
      <w:pPr>
        <w:spacing w:after="0" w:line="240" w:lineRule="auto"/>
      </w:pPr>
      <w:r>
        <w:separator/>
      </w:r>
    </w:p>
  </w:footnote>
  <w:footnote w:type="continuationSeparator" w:id="0">
    <w:p w:rsidR="001A7AF0" w:rsidP="00B451F1" w:rsidRDefault="001A7AF0" w14:paraId="63F7D246"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LSek37oe" int2:invalidationBookmarkName="" int2:hashCode="P7L+//cGJF5HvK" int2:id="j7gsrzvR">
      <int2:state int2:type="gram" int2:value="Rejected"/>
    </int2:bookmark>
    <int2:bookmark int2:bookmarkName="_Int_Ihoii80d" int2:invalidationBookmarkName="" int2:hashCode="fX0t9yF3qjAWNl" int2:id="sUEF1lME">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7">
    <w:nsid w:val="55ea33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779c6b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467d84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bd2e2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5feee8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79475a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2df345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399e7d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7820be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fd962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6be3b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12ec9a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69625f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6dfc3c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9c9d2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50dfe8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7dd1cb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43a0f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62afab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3b9e50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7419b6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559b7a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22b1d8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dce14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323c8a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478fc9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4fe869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132878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3e81a2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2bad90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713153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c927d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cc8e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5216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6674e9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b89c2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565414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313838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18f50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adc74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71571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53c07d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15377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76f11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2ef96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2ff1a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72d1c1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2e06e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cc34a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a35db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f812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1f09a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874db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15c688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dbc05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b921e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2978e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51ddb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79c9b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ed427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c5771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6a4d2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3170f2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85a1b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10270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340f8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d7b06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35938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9b6ed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189e6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18053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bd1ba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47a61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ad7df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92ab8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534B1E"/>
    <w:multiLevelType w:val="hybridMultilevel"/>
    <w:tmpl w:val="0C266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320768466">
    <w:abstractNumId w:val="2"/>
  </w:num>
  <w:num w:numId="2" w16cid:durableId="218635786">
    <w:abstractNumId w:val="0"/>
  </w:num>
  <w:num w:numId="3" w16cid:durableId="976224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1163DD"/>
    <w:rsid w:val="00141BFB"/>
    <w:rsid w:val="001541E4"/>
    <w:rsid w:val="001A7AF0"/>
    <w:rsid w:val="001D2F63"/>
    <w:rsid w:val="00245481"/>
    <w:rsid w:val="002472EA"/>
    <w:rsid w:val="00296845"/>
    <w:rsid w:val="00311214"/>
    <w:rsid w:val="003174B4"/>
    <w:rsid w:val="003D565C"/>
    <w:rsid w:val="0042127F"/>
    <w:rsid w:val="00465BBE"/>
    <w:rsid w:val="004C0188"/>
    <w:rsid w:val="006946C4"/>
    <w:rsid w:val="00717760"/>
    <w:rsid w:val="00730FA5"/>
    <w:rsid w:val="007539BC"/>
    <w:rsid w:val="008C5ED0"/>
    <w:rsid w:val="0094117E"/>
    <w:rsid w:val="009E277D"/>
    <w:rsid w:val="00A1BD48"/>
    <w:rsid w:val="00A265C3"/>
    <w:rsid w:val="00B31007"/>
    <w:rsid w:val="00B408B8"/>
    <w:rsid w:val="00B451F1"/>
    <w:rsid w:val="00B71C21"/>
    <w:rsid w:val="00B90845"/>
    <w:rsid w:val="00C72730"/>
    <w:rsid w:val="00C76099"/>
    <w:rsid w:val="00EA2791"/>
    <w:rsid w:val="00F13913"/>
    <w:rsid w:val="00F72C03"/>
    <w:rsid w:val="012E3348"/>
    <w:rsid w:val="01536AC0"/>
    <w:rsid w:val="0161A205"/>
    <w:rsid w:val="017165E5"/>
    <w:rsid w:val="0214DC8F"/>
    <w:rsid w:val="02559683"/>
    <w:rsid w:val="025FEAAA"/>
    <w:rsid w:val="0307BA02"/>
    <w:rsid w:val="03359583"/>
    <w:rsid w:val="03368BE3"/>
    <w:rsid w:val="03AC3FB2"/>
    <w:rsid w:val="03DF39EC"/>
    <w:rsid w:val="0502D9CC"/>
    <w:rsid w:val="05AD5F8B"/>
    <w:rsid w:val="05B9D3D9"/>
    <w:rsid w:val="062DA92F"/>
    <w:rsid w:val="06538020"/>
    <w:rsid w:val="067ECF29"/>
    <w:rsid w:val="06994BA4"/>
    <w:rsid w:val="06994BA4"/>
    <w:rsid w:val="07D45362"/>
    <w:rsid w:val="08D1A41B"/>
    <w:rsid w:val="08F83DE2"/>
    <w:rsid w:val="0909DB02"/>
    <w:rsid w:val="095D6998"/>
    <w:rsid w:val="09E51D1D"/>
    <w:rsid w:val="0B7AE153"/>
    <w:rsid w:val="0B7E9C3E"/>
    <w:rsid w:val="0BA690E3"/>
    <w:rsid w:val="0BD36CAA"/>
    <w:rsid w:val="0BFBAB13"/>
    <w:rsid w:val="0D07EAEC"/>
    <w:rsid w:val="0D7E94A3"/>
    <w:rsid w:val="0DD324C9"/>
    <w:rsid w:val="0E79D63B"/>
    <w:rsid w:val="0F6783CD"/>
    <w:rsid w:val="0F9B2AA3"/>
    <w:rsid w:val="0FA40278"/>
    <w:rsid w:val="1144E48A"/>
    <w:rsid w:val="1184248F"/>
    <w:rsid w:val="11FB5D22"/>
    <w:rsid w:val="125D927A"/>
    <w:rsid w:val="13F53EB0"/>
    <w:rsid w:val="15299B24"/>
    <w:rsid w:val="15D1B90E"/>
    <w:rsid w:val="17E6787E"/>
    <w:rsid w:val="187DD4D0"/>
    <w:rsid w:val="1897C226"/>
    <w:rsid w:val="192D70E5"/>
    <w:rsid w:val="192FB59B"/>
    <w:rsid w:val="19C240B0"/>
    <w:rsid w:val="1A46F040"/>
    <w:rsid w:val="1A744B55"/>
    <w:rsid w:val="1A91BFAD"/>
    <w:rsid w:val="1B1C94C3"/>
    <w:rsid w:val="1CA52D6C"/>
    <w:rsid w:val="1CE42D2C"/>
    <w:rsid w:val="1CEEA537"/>
    <w:rsid w:val="1D0C5417"/>
    <w:rsid w:val="1D18323D"/>
    <w:rsid w:val="1D29AC1F"/>
    <w:rsid w:val="1D66AC45"/>
    <w:rsid w:val="1D75BF0C"/>
    <w:rsid w:val="1DB23491"/>
    <w:rsid w:val="1DFE0D8B"/>
    <w:rsid w:val="1E5137FE"/>
    <w:rsid w:val="1E79BD8B"/>
    <w:rsid w:val="1F0B63E4"/>
    <w:rsid w:val="1F203B37"/>
    <w:rsid w:val="1F4F5212"/>
    <w:rsid w:val="1F78A28F"/>
    <w:rsid w:val="20206938"/>
    <w:rsid w:val="222FBF82"/>
    <w:rsid w:val="223F7327"/>
    <w:rsid w:val="22519BFA"/>
    <w:rsid w:val="235727A8"/>
    <w:rsid w:val="237B06C9"/>
    <w:rsid w:val="2385A394"/>
    <w:rsid w:val="2447FE0F"/>
    <w:rsid w:val="249BB6E4"/>
    <w:rsid w:val="250A74F5"/>
    <w:rsid w:val="25909E0B"/>
    <w:rsid w:val="26CC9266"/>
    <w:rsid w:val="26E6AA96"/>
    <w:rsid w:val="26F12362"/>
    <w:rsid w:val="280D3EB6"/>
    <w:rsid w:val="28FF132A"/>
    <w:rsid w:val="290E30F7"/>
    <w:rsid w:val="290F2D97"/>
    <w:rsid w:val="2925A8C7"/>
    <w:rsid w:val="2952292E"/>
    <w:rsid w:val="2963B1E8"/>
    <w:rsid w:val="2A618EAE"/>
    <w:rsid w:val="2A804559"/>
    <w:rsid w:val="2A9391F2"/>
    <w:rsid w:val="2B0D6870"/>
    <w:rsid w:val="2B39C766"/>
    <w:rsid w:val="2BC3DF05"/>
    <w:rsid w:val="2C2C3BD1"/>
    <w:rsid w:val="2C33BCC8"/>
    <w:rsid w:val="2C4BDA03"/>
    <w:rsid w:val="2C5970A2"/>
    <w:rsid w:val="2CFE10AD"/>
    <w:rsid w:val="2DD28820"/>
    <w:rsid w:val="2DFFD666"/>
    <w:rsid w:val="2EB06C0D"/>
    <w:rsid w:val="2EC92CF2"/>
    <w:rsid w:val="2F327A33"/>
    <w:rsid w:val="2F94DDD0"/>
    <w:rsid w:val="304624CA"/>
    <w:rsid w:val="30778923"/>
    <w:rsid w:val="30DBA1FF"/>
    <w:rsid w:val="3114EAAC"/>
    <w:rsid w:val="3114EAAC"/>
    <w:rsid w:val="31917C5A"/>
    <w:rsid w:val="32CFEE6A"/>
    <w:rsid w:val="332872DB"/>
    <w:rsid w:val="334FD7D2"/>
    <w:rsid w:val="33AABEA1"/>
    <w:rsid w:val="346FB50F"/>
    <w:rsid w:val="348E988D"/>
    <w:rsid w:val="349BED2F"/>
    <w:rsid w:val="34CED0FC"/>
    <w:rsid w:val="35209801"/>
    <w:rsid w:val="363D6A07"/>
    <w:rsid w:val="36EB478B"/>
    <w:rsid w:val="3730F5D0"/>
    <w:rsid w:val="3865A64B"/>
    <w:rsid w:val="38AD1EFC"/>
    <w:rsid w:val="39736D36"/>
    <w:rsid w:val="39912C71"/>
    <w:rsid w:val="39F6EC4F"/>
    <w:rsid w:val="3AC00DD2"/>
    <w:rsid w:val="3AD464AA"/>
    <w:rsid w:val="3AD9E830"/>
    <w:rsid w:val="3AE52A28"/>
    <w:rsid w:val="3BA89531"/>
    <w:rsid w:val="3C63B635"/>
    <w:rsid w:val="3CB3E24C"/>
    <w:rsid w:val="3CE561BB"/>
    <w:rsid w:val="3D5CC02D"/>
    <w:rsid w:val="3D9A48F0"/>
    <w:rsid w:val="3DC68355"/>
    <w:rsid w:val="3E0020BF"/>
    <w:rsid w:val="3F07B7B1"/>
    <w:rsid w:val="3F49D484"/>
    <w:rsid w:val="40ED62D6"/>
    <w:rsid w:val="4107A585"/>
    <w:rsid w:val="413D1C85"/>
    <w:rsid w:val="422A035D"/>
    <w:rsid w:val="42B12545"/>
    <w:rsid w:val="42FA3B6C"/>
    <w:rsid w:val="438AD459"/>
    <w:rsid w:val="43F4E45F"/>
    <w:rsid w:val="45D22F6B"/>
    <w:rsid w:val="469356AC"/>
    <w:rsid w:val="46EE50F7"/>
    <w:rsid w:val="47F7B0E5"/>
    <w:rsid w:val="48C41640"/>
    <w:rsid w:val="48E8AD81"/>
    <w:rsid w:val="49E38603"/>
    <w:rsid w:val="4A2E3B48"/>
    <w:rsid w:val="4A313B1E"/>
    <w:rsid w:val="4A5B5BB4"/>
    <w:rsid w:val="4A618087"/>
    <w:rsid w:val="4A9C661F"/>
    <w:rsid w:val="4BB760CB"/>
    <w:rsid w:val="4BFD0D58"/>
    <w:rsid w:val="4C4079F3"/>
    <w:rsid w:val="4C7ED67F"/>
    <w:rsid w:val="4DB7BDE2"/>
    <w:rsid w:val="4E6D22DD"/>
    <w:rsid w:val="4FD34BAE"/>
    <w:rsid w:val="4FF9ECBF"/>
    <w:rsid w:val="50AFC942"/>
    <w:rsid w:val="5138DD88"/>
    <w:rsid w:val="52A22B79"/>
    <w:rsid w:val="52EED79D"/>
    <w:rsid w:val="5333D257"/>
    <w:rsid w:val="5333D257"/>
    <w:rsid w:val="536D5AA3"/>
    <w:rsid w:val="5375C576"/>
    <w:rsid w:val="53FCD69D"/>
    <w:rsid w:val="5478B587"/>
    <w:rsid w:val="5491AD13"/>
    <w:rsid w:val="54EA6930"/>
    <w:rsid w:val="54EA6930"/>
    <w:rsid w:val="5539EED7"/>
    <w:rsid w:val="554D56FE"/>
    <w:rsid w:val="55CF9DB4"/>
    <w:rsid w:val="56CECD5F"/>
    <w:rsid w:val="56D19316"/>
    <w:rsid w:val="582E8F05"/>
    <w:rsid w:val="585C56F5"/>
    <w:rsid w:val="59201E86"/>
    <w:rsid w:val="59986754"/>
    <w:rsid w:val="599F06BC"/>
    <w:rsid w:val="5A0486EC"/>
    <w:rsid w:val="5A27C255"/>
    <w:rsid w:val="5A7A6733"/>
    <w:rsid w:val="5AA05743"/>
    <w:rsid w:val="5B19B5AB"/>
    <w:rsid w:val="5B9FAE43"/>
    <w:rsid w:val="5BBB6502"/>
    <w:rsid w:val="5C09E009"/>
    <w:rsid w:val="5C1FDBCB"/>
    <w:rsid w:val="5C2B905A"/>
    <w:rsid w:val="5C66BBE3"/>
    <w:rsid w:val="5C6A3E84"/>
    <w:rsid w:val="5D2559F0"/>
    <w:rsid w:val="5F111D23"/>
    <w:rsid w:val="5F111D23"/>
    <w:rsid w:val="60537567"/>
    <w:rsid w:val="60A14876"/>
    <w:rsid w:val="615001AE"/>
    <w:rsid w:val="61E52811"/>
    <w:rsid w:val="621E94E0"/>
    <w:rsid w:val="62B12E1F"/>
    <w:rsid w:val="62E4BF93"/>
    <w:rsid w:val="6354E69E"/>
    <w:rsid w:val="63686644"/>
    <w:rsid w:val="640DA742"/>
    <w:rsid w:val="64FE4D70"/>
    <w:rsid w:val="65655B4D"/>
    <w:rsid w:val="6566E281"/>
    <w:rsid w:val="6566E281"/>
    <w:rsid w:val="6630E8CD"/>
    <w:rsid w:val="66656CAF"/>
    <w:rsid w:val="66B4DD59"/>
    <w:rsid w:val="6780DF36"/>
    <w:rsid w:val="67872AB9"/>
    <w:rsid w:val="67D00F79"/>
    <w:rsid w:val="684A8160"/>
    <w:rsid w:val="685E9EF1"/>
    <w:rsid w:val="686C2466"/>
    <w:rsid w:val="68E0ABFD"/>
    <w:rsid w:val="68E25B19"/>
    <w:rsid w:val="690A7434"/>
    <w:rsid w:val="691AE930"/>
    <w:rsid w:val="697119F8"/>
    <w:rsid w:val="69890EAC"/>
    <w:rsid w:val="698C4327"/>
    <w:rsid w:val="69BF25AC"/>
    <w:rsid w:val="6A150845"/>
    <w:rsid w:val="6A896D94"/>
    <w:rsid w:val="6C67C105"/>
    <w:rsid w:val="6C67C105"/>
    <w:rsid w:val="6CE94546"/>
    <w:rsid w:val="6DCED0C7"/>
    <w:rsid w:val="6E19B5B5"/>
    <w:rsid w:val="6EF1709D"/>
    <w:rsid w:val="708B7F06"/>
    <w:rsid w:val="71112FD3"/>
    <w:rsid w:val="71112FD3"/>
    <w:rsid w:val="71AF6822"/>
    <w:rsid w:val="71B6CFB7"/>
    <w:rsid w:val="71D7937B"/>
    <w:rsid w:val="72A4A7FE"/>
    <w:rsid w:val="72FE50EB"/>
    <w:rsid w:val="734ED3AF"/>
    <w:rsid w:val="7475AA29"/>
    <w:rsid w:val="75093AB0"/>
    <w:rsid w:val="751B42B2"/>
    <w:rsid w:val="772295E9"/>
    <w:rsid w:val="77CC485D"/>
    <w:rsid w:val="7848C533"/>
    <w:rsid w:val="78D3B4FD"/>
    <w:rsid w:val="7B299C84"/>
    <w:rsid w:val="7C9378FD"/>
    <w:rsid w:val="7C9EB203"/>
    <w:rsid w:val="7D205F4C"/>
    <w:rsid w:val="7DFDE492"/>
    <w:rsid w:val="7E0D5AD5"/>
    <w:rsid w:val="7E44ED5C"/>
    <w:rsid w:val="7E65C6B7"/>
    <w:rsid w:val="7F07716D"/>
    <w:rsid w:val="7F1C9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uiPriority w:val="99"/>
    <w:name w:val="Hyperlink"/>
    <w:basedOn w:val="DefaultParagraphFont"/>
    <w:unhideWhenUsed/>
    <w:rsid w:val="3DC6835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8d948b3f2ec1433c" /><Relationship Type="http://schemas.openxmlformats.org/officeDocument/2006/relationships/hyperlink" Target="https://drive.google.com/file/d/1Rb68_M4vDoRKz6xDl6FyZp1xI1N7peF4/view?usp=drive_link" TargetMode="External" Id="R4de07b9bad8649d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DE15E2-80B8-4948-B13F-8517DA07E0F8}"/>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Glazebrook, Heather</cp:lastModifiedBy>
  <cp:revision>13</cp:revision>
  <dcterms:created xsi:type="dcterms:W3CDTF">2026-05-21T18:21:00Z</dcterms:created>
  <dcterms:modified xsi:type="dcterms:W3CDTF">2026-08-03T12:59:18Z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80</vt:lpwstr>
  </property>
  <property fmtid="{D5CDD505-2E9C-101B-9397-08002B2CF9AE}" pid="5" name="UnitNumber">
    <vt:r8>2</vt:r8>
  </property>
  <property fmtid="{D5CDD505-2E9C-101B-9397-08002B2CF9AE}" pid="6" name="FolderLink">
    <vt:lpwstr>, </vt:lpwstr>
  </property>
  <property fmtid="{D5CDD505-2E9C-101B-9397-08002B2CF9AE}" pid="7" name="DocType">
    <vt:lpwstr>Unit Planner</vt:lpwstr>
  </property>
</Properties>
</file>